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BD931" w14:textId="1165E53B" w:rsidR="00C16B31" w:rsidRPr="00045E17" w:rsidRDefault="00AE587B" w:rsidP="00C16B31">
      <w:pPr>
        <w:pStyle w:val="COSFUHeading"/>
        <w:rPr>
          <w:rFonts w:asciiTheme="minorHAnsi" w:hAnsiTheme="minorHAnsi" w:cstheme="minorHAnsi"/>
          <w:sz w:val="20"/>
        </w:rPr>
      </w:pPr>
      <w:r w:rsidRPr="006C2CC8">
        <w:rPr>
          <w:rFonts w:cstheme="minorHAnsi"/>
          <w:noProof/>
          <w:sz w:val="22"/>
          <w:szCs w:val="22"/>
          <w:lang w:val="en-CA" w:eastAsia="en-CA"/>
        </w:rPr>
        <w:drawing>
          <wp:inline distT="0" distB="0" distL="0" distR="0" wp14:anchorId="0777A0C8" wp14:editId="135FCFA8">
            <wp:extent cx="3142615" cy="529590"/>
            <wp:effectExtent l="0" t="0" r="0" b="0"/>
            <wp:docPr id="1" name="Picture 1" descr="A red and white sign&#10;&#10;Description automatically generated with medium confidenc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sign&#10;&#10;Description automatically generated with medium confidence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2615" cy="52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3DEE67" w14:textId="77777777" w:rsidR="007C6E51" w:rsidRPr="00045E17" w:rsidRDefault="007C6E51">
      <w:pPr>
        <w:pStyle w:val="COMastText"/>
        <w:rPr>
          <w:rStyle w:val="COMastHeadings"/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45"/>
        <w:gridCol w:w="4049"/>
        <w:gridCol w:w="2698"/>
        <w:gridCol w:w="2698"/>
      </w:tblGrid>
      <w:tr w:rsidR="0016486B" w:rsidRPr="00045E17" w14:paraId="03792B5D" w14:textId="77777777" w:rsidTr="00045E17">
        <w:tc>
          <w:tcPr>
            <w:tcW w:w="1345" w:type="dxa"/>
          </w:tcPr>
          <w:p w14:paraId="4540E0C2" w14:textId="64AB165F" w:rsidR="0016486B" w:rsidRPr="00045E17" w:rsidRDefault="0016486B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COURSE:</w:t>
            </w:r>
          </w:p>
        </w:tc>
        <w:tc>
          <w:tcPr>
            <w:tcW w:w="4049" w:type="dxa"/>
          </w:tcPr>
          <w:p w14:paraId="64FB5BE6" w14:textId="37F88500" w:rsidR="0016486B" w:rsidRPr="00045E17" w:rsidRDefault="0016486B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Fonts w:asciiTheme="minorHAnsi" w:hAnsiTheme="minorHAnsi" w:cstheme="minorHAnsi"/>
              </w:rPr>
              <w:t xml:space="preserve">BUS 381 </w:t>
            </w:r>
            <w:r w:rsidR="00870DA8">
              <w:rPr>
                <w:rFonts w:asciiTheme="minorHAnsi" w:hAnsiTheme="minorHAnsi" w:cstheme="minorHAnsi"/>
              </w:rPr>
              <w:t>E</w:t>
            </w:r>
            <w:r w:rsidRPr="00045E17">
              <w:rPr>
                <w:rFonts w:asciiTheme="minorHAnsi" w:hAnsiTheme="minorHAnsi" w:cstheme="minorHAnsi"/>
              </w:rPr>
              <w:t>100</w:t>
            </w:r>
          </w:p>
        </w:tc>
        <w:tc>
          <w:tcPr>
            <w:tcW w:w="2698" w:type="dxa"/>
          </w:tcPr>
          <w:p w14:paraId="1A017633" w14:textId="7A6CE0B1" w:rsidR="0016486B" w:rsidRPr="00045E17" w:rsidRDefault="0016486B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INSTRUCTOR:</w:t>
            </w:r>
          </w:p>
        </w:tc>
        <w:tc>
          <w:tcPr>
            <w:tcW w:w="2698" w:type="dxa"/>
          </w:tcPr>
          <w:p w14:paraId="45204EBB" w14:textId="000E98E1" w:rsidR="0016486B" w:rsidRPr="00045E17" w:rsidRDefault="00204427" w:rsidP="0016486B">
            <w:pPr>
              <w:pStyle w:val="COMastText"/>
              <w:spacing w:line="240" w:lineRule="auto"/>
              <w:rPr>
                <w:b/>
                <w:smallCaps/>
              </w:rPr>
            </w:pPr>
            <w:r w:rsidRPr="00045E17">
              <w:rPr>
                <w:rFonts w:asciiTheme="minorHAnsi" w:hAnsiTheme="minorHAnsi" w:cstheme="minorHAnsi"/>
              </w:rPr>
              <w:t>Melissa McCrae</w:t>
            </w:r>
          </w:p>
        </w:tc>
      </w:tr>
      <w:tr w:rsidR="0016486B" w:rsidRPr="00045E17" w14:paraId="1B1DD151" w14:textId="77777777" w:rsidTr="00045E17">
        <w:tc>
          <w:tcPr>
            <w:tcW w:w="1345" w:type="dxa"/>
          </w:tcPr>
          <w:p w14:paraId="5A813094" w14:textId="3512941C" w:rsidR="0016486B" w:rsidRPr="00045E17" w:rsidRDefault="0016486B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TITLE:</w:t>
            </w:r>
          </w:p>
        </w:tc>
        <w:tc>
          <w:tcPr>
            <w:tcW w:w="4049" w:type="dxa"/>
          </w:tcPr>
          <w:p w14:paraId="29317489" w14:textId="3816EA19" w:rsidR="0016486B" w:rsidRPr="00045E17" w:rsidRDefault="0016486B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Fonts w:asciiTheme="minorHAnsi" w:hAnsiTheme="minorHAnsi" w:cstheme="minorHAnsi"/>
              </w:rPr>
              <w:t>Introduction to Human Resource Management</w:t>
            </w:r>
          </w:p>
        </w:tc>
        <w:tc>
          <w:tcPr>
            <w:tcW w:w="2698" w:type="dxa"/>
          </w:tcPr>
          <w:p w14:paraId="69506C48" w14:textId="72A03FF1" w:rsidR="009A4291" w:rsidRPr="00045E17" w:rsidRDefault="0016486B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OFFICE</w:t>
            </w:r>
            <w:r w:rsidR="00820375" w:rsidRPr="00045E17">
              <w:rPr>
                <w:rStyle w:val="COMastHeadings"/>
                <w:rFonts w:asciiTheme="minorHAnsi" w:hAnsiTheme="minorHAnsi" w:cstheme="minorHAnsi"/>
              </w:rPr>
              <w:t xml:space="preserve"> and </w:t>
            </w:r>
            <w:r w:rsidR="009A4291" w:rsidRPr="00045E17">
              <w:rPr>
                <w:rStyle w:val="COMastHeadings"/>
                <w:rFonts w:asciiTheme="minorHAnsi" w:hAnsiTheme="minorHAnsi" w:cstheme="minorHAnsi"/>
              </w:rPr>
              <w:t>HOURS:</w:t>
            </w:r>
          </w:p>
        </w:tc>
        <w:tc>
          <w:tcPr>
            <w:tcW w:w="2698" w:type="dxa"/>
          </w:tcPr>
          <w:p w14:paraId="4D56EF0E" w14:textId="3604A9B7" w:rsidR="000D05E7" w:rsidRPr="00045E17" w:rsidRDefault="00045E17" w:rsidP="0016486B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  <w:b w:val="0"/>
                <w:bCs/>
              </w:rPr>
            </w:pPr>
            <w:r w:rsidRPr="00045E17">
              <w:rPr>
                <w:rStyle w:val="COMastHeadings"/>
                <w:rFonts w:asciiTheme="minorHAnsi" w:hAnsiTheme="minorHAnsi" w:cstheme="minorHAnsi"/>
                <w:b w:val="0"/>
                <w:bCs/>
              </w:rPr>
              <w:t>TBD</w:t>
            </w:r>
          </w:p>
        </w:tc>
      </w:tr>
      <w:tr w:rsidR="002C153F" w:rsidRPr="00045E17" w14:paraId="0613F733" w14:textId="77777777" w:rsidTr="00045E17">
        <w:tc>
          <w:tcPr>
            <w:tcW w:w="1345" w:type="dxa"/>
          </w:tcPr>
          <w:p w14:paraId="61F3D31C" w14:textId="32F46569" w:rsidR="002C153F" w:rsidRPr="00045E17" w:rsidRDefault="002C153F" w:rsidP="002C153F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TIME</w:t>
            </w:r>
            <w:r w:rsidR="00204427" w:rsidRPr="00045E17">
              <w:rPr>
                <w:rStyle w:val="COMastHeadings"/>
                <w:rFonts w:asciiTheme="minorHAnsi" w:hAnsiTheme="minorHAnsi" w:cstheme="minorHAnsi"/>
              </w:rPr>
              <w:t>:</w:t>
            </w:r>
          </w:p>
        </w:tc>
        <w:tc>
          <w:tcPr>
            <w:tcW w:w="4049" w:type="dxa"/>
          </w:tcPr>
          <w:p w14:paraId="61F6CC56" w14:textId="26B80012" w:rsidR="002C153F" w:rsidRPr="00045E17" w:rsidRDefault="002C153F" w:rsidP="002C153F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Fonts w:asciiTheme="minorHAnsi" w:hAnsiTheme="minorHAnsi" w:cstheme="minorHAnsi"/>
              </w:rPr>
              <w:t xml:space="preserve">Thursday, </w:t>
            </w:r>
            <w:r w:rsidR="00870DA8">
              <w:rPr>
                <w:rFonts w:asciiTheme="minorHAnsi" w:hAnsiTheme="minorHAnsi" w:cstheme="minorHAnsi"/>
              </w:rPr>
              <w:t>5</w:t>
            </w:r>
            <w:r w:rsidRPr="00045E17">
              <w:rPr>
                <w:rFonts w:asciiTheme="minorHAnsi" w:hAnsiTheme="minorHAnsi" w:cstheme="minorHAnsi"/>
              </w:rPr>
              <w:t>:30</w:t>
            </w:r>
            <w:r w:rsidR="00667F80" w:rsidRPr="00045E17">
              <w:rPr>
                <w:rFonts w:asciiTheme="minorHAnsi" w:hAnsiTheme="minorHAnsi" w:cstheme="minorHAnsi"/>
              </w:rPr>
              <w:t>p</w:t>
            </w:r>
            <w:r w:rsidRPr="00045E17">
              <w:rPr>
                <w:rFonts w:asciiTheme="minorHAnsi" w:hAnsiTheme="minorHAnsi" w:cstheme="minorHAnsi"/>
              </w:rPr>
              <w:t xml:space="preserve">m – </w:t>
            </w:r>
            <w:r w:rsidR="00870DA8">
              <w:rPr>
                <w:rFonts w:asciiTheme="minorHAnsi" w:hAnsiTheme="minorHAnsi" w:cstheme="minorHAnsi"/>
              </w:rPr>
              <w:t>8</w:t>
            </w:r>
            <w:r w:rsidRPr="00045E17">
              <w:rPr>
                <w:rFonts w:asciiTheme="minorHAnsi" w:hAnsiTheme="minorHAnsi" w:cstheme="minorHAnsi"/>
              </w:rPr>
              <w:t xml:space="preserve">:20pm </w:t>
            </w:r>
          </w:p>
        </w:tc>
        <w:tc>
          <w:tcPr>
            <w:tcW w:w="2698" w:type="dxa"/>
          </w:tcPr>
          <w:p w14:paraId="5409E00C" w14:textId="552A77F3" w:rsidR="002C153F" w:rsidRPr="00045E17" w:rsidRDefault="002C153F" w:rsidP="002C153F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EMAIL:</w:t>
            </w:r>
          </w:p>
        </w:tc>
        <w:tc>
          <w:tcPr>
            <w:tcW w:w="2698" w:type="dxa"/>
          </w:tcPr>
          <w:p w14:paraId="19E52047" w14:textId="151A4E81" w:rsidR="002C153F" w:rsidRPr="00045E17" w:rsidRDefault="00204427" w:rsidP="002C153F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  <w:b w:val="0"/>
              </w:rPr>
            </w:pPr>
            <w:r w:rsidRPr="00045E17">
              <w:rPr>
                <w:rFonts w:asciiTheme="minorHAnsi" w:hAnsiTheme="minorHAnsi" w:cstheme="minorHAnsi"/>
              </w:rPr>
              <w:t>mccrae</w:t>
            </w:r>
            <w:r w:rsidR="002C153F" w:rsidRPr="00045E17">
              <w:rPr>
                <w:rFonts w:asciiTheme="minorHAnsi" w:hAnsiTheme="minorHAnsi" w:cstheme="minorHAnsi"/>
              </w:rPr>
              <w:t>@sfu.ca</w:t>
            </w:r>
          </w:p>
        </w:tc>
      </w:tr>
      <w:tr w:rsidR="002C153F" w:rsidRPr="00045E17" w14:paraId="2D909F4C" w14:textId="77777777" w:rsidTr="00045E17">
        <w:tc>
          <w:tcPr>
            <w:tcW w:w="1345" w:type="dxa"/>
          </w:tcPr>
          <w:p w14:paraId="71112DBF" w14:textId="2539B4C2" w:rsidR="002C153F" w:rsidRPr="00045E17" w:rsidRDefault="002C153F" w:rsidP="002C153F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SEMESTER:</w:t>
            </w:r>
            <w:r w:rsidRPr="00045E17">
              <w:rPr>
                <w:rFonts w:asciiTheme="minorHAnsi" w:hAnsiTheme="minorHAnsi" w:cstheme="minorHAnsi"/>
              </w:rPr>
              <w:tab/>
            </w:r>
          </w:p>
        </w:tc>
        <w:tc>
          <w:tcPr>
            <w:tcW w:w="4049" w:type="dxa"/>
          </w:tcPr>
          <w:p w14:paraId="3B14EF4C" w14:textId="7891C9FE" w:rsidR="002C153F" w:rsidRPr="00045E17" w:rsidRDefault="00204427" w:rsidP="002C153F">
            <w:pPr>
              <w:pStyle w:val="COMastText"/>
              <w:spacing w:line="240" w:lineRule="auto"/>
              <w:rPr>
                <w:rFonts w:asciiTheme="minorHAnsi" w:hAnsiTheme="minorHAnsi" w:cstheme="minorHAnsi"/>
              </w:rPr>
            </w:pPr>
            <w:r w:rsidRPr="00045E17">
              <w:rPr>
                <w:rFonts w:asciiTheme="minorHAnsi" w:hAnsiTheme="minorHAnsi" w:cstheme="minorHAnsi"/>
              </w:rPr>
              <w:t>Summer 202</w:t>
            </w:r>
            <w:r w:rsidR="00870DA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2698" w:type="dxa"/>
          </w:tcPr>
          <w:p w14:paraId="2D2D1AA4" w14:textId="02A67915" w:rsidR="002C153F" w:rsidRPr="00045E17" w:rsidRDefault="002C153F" w:rsidP="002C153F">
            <w:pPr>
              <w:pStyle w:val="COMastText"/>
              <w:spacing w:line="240" w:lineRule="auto"/>
              <w:rPr>
                <w:rStyle w:val="COMastHeadings"/>
                <w:rFonts w:asciiTheme="minorHAnsi" w:hAnsiTheme="minorHAnsi" w:cstheme="minorHAnsi"/>
              </w:rPr>
            </w:pPr>
            <w:r w:rsidRPr="00045E17">
              <w:rPr>
                <w:rStyle w:val="COMastHeadings"/>
                <w:rFonts w:asciiTheme="minorHAnsi" w:hAnsiTheme="minorHAnsi" w:cstheme="minorHAnsi"/>
              </w:rPr>
              <w:t>ROOM:</w:t>
            </w:r>
          </w:p>
        </w:tc>
        <w:tc>
          <w:tcPr>
            <w:tcW w:w="2698" w:type="dxa"/>
          </w:tcPr>
          <w:p w14:paraId="3663CBDD" w14:textId="60DD64E1" w:rsidR="002C153F" w:rsidRPr="00045E17" w:rsidRDefault="002C153F" w:rsidP="002C153F">
            <w:pPr>
              <w:pStyle w:val="COMastText"/>
              <w:spacing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045E17">
              <w:rPr>
                <w:rStyle w:val="COMastHeadings"/>
                <w:rFonts w:asciiTheme="minorHAnsi" w:hAnsiTheme="minorHAnsi" w:cstheme="minorHAnsi"/>
                <w:b w:val="0"/>
                <w:bCs/>
              </w:rPr>
              <w:t>TB</w:t>
            </w:r>
            <w:r w:rsidR="00045E17" w:rsidRPr="00045E17">
              <w:rPr>
                <w:rStyle w:val="COMastHeadings"/>
                <w:rFonts w:asciiTheme="minorHAnsi" w:hAnsiTheme="minorHAnsi" w:cstheme="minorHAnsi"/>
                <w:b w:val="0"/>
                <w:bCs/>
              </w:rPr>
              <w:t>D</w:t>
            </w:r>
          </w:p>
        </w:tc>
      </w:tr>
    </w:tbl>
    <w:p w14:paraId="62AD27B4" w14:textId="3FABC836" w:rsidR="00FC2838" w:rsidRPr="00045E17" w:rsidRDefault="001E323C" w:rsidP="00C66BC8">
      <w:pPr>
        <w:pStyle w:val="COMastText"/>
        <w:spacing w:line="240" w:lineRule="auto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ab/>
      </w:r>
      <w:r w:rsidR="00FC2838" w:rsidRPr="00045E17">
        <w:rPr>
          <w:rFonts w:asciiTheme="minorHAnsi" w:hAnsiTheme="minorHAnsi" w:cstheme="minorHAnsi"/>
        </w:rPr>
        <w:tab/>
      </w:r>
    </w:p>
    <w:p w14:paraId="27D91875" w14:textId="368778CD" w:rsidR="00FC2838" w:rsidRPr="00045E17" w:rsidRDefault="00FC2838" w:rsidP="001E323C">
      <w:pPr>
        <w:pStyle w:val="COReqsTexts"/>
        <w:ind w:left="2268" w:hanging="2268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>Prerequisites:</w:t>
      </w:r>
      <w:r w:rsidRPr="00045E17">
        <w:rPr>
          <w:rFonts w:asciiTheme="minorHAnsi" w:hAnsiTheme="minorHAnsi" w:cstheme="minorHAnsi"/>
        </w:rPr>
        <w:tab/>
      </w:r>
      <w:r w:rsidR="00BF5B37" w:rsidRPr="00045E17">
        <w:rPr>
          <w:rFonts w:asciiTheme="minorHAnsi" w:hAnsiTheme="minorHAnsi" w:cstheme="minorHAnsi"/>
          <w:b w:val="0"/>
        </w:rPr>
        <w:t>As stated in SFU Calendar</w:t>
      </w:r>
    </w:p>
    <w:p w14:paraId="4E8C01D7" w14:textId="7E9535B6" w:rsidR="00FC2838" w:rsidRPr="00045E17" w:rsidRDefault="00FC2838" w:rsidP="001E323C">
      <w:pPr>
        <w:ind w:left="2268" w:hanging="2268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  <w:b/>
          <w:bCs/>
        </w:rPr>
        <w:t>Required Text</w:t>
      </w:r>
      <w:r w:rsidR="001E323C" w:rsidRPr="00045E17">
        <w:rPr>
          <w:rFonts w:asciiTheme="minorHAnsi" w:hAnsiTheme="minorHAnsi" w:cstheme="minorHAnsi"/>
        </w:rPr>
        <w:t>:</w:t>
      </w:r>
      <w:r w:rsidR="00D01A28" w:rsidRPr="00045E17">
        <w:rPr>
          <w:rFonts w:asciiTheme="minorHAnsi" w:hAnsiTheme="minorHAnsi" w:cstheme="minorHAnsi"/>
        </w:rPr>
        <w:tab/>
      </w:r>
      <w:proofErr w:type="spellStart"/>
      <w:r w:rsidR="003F0EE5" w:rsidRPr="00045E17">
        <w:rPr>
          <w:rFonts w:asciiTheme="minorHAnsi" w:hAnsiTheme="minorHAnsi" w:cstheme="minorHAnsi"/>
          <w:color w:val="000000" w:themeColor="text1"/>
        </w:rPr>
        <w:t>Dessler</w:t>
      </w:r>
      <w:proofErr w:type="spellEnd"/>
      <w:r w:rsidR="003F0EE5" w:rsidRPr="00045E17">
        <w:rPr>
          <w:rFonts w:asciiTheme="minorHAnsi" w:hAnsiTheme="minorHAnsi" w:cstheme="minorHAnsi"/>
          <w:color w:val="000000" w:themeColor="text1"/>
        </w:rPr>
        <w:t xml:space="preserve">, G., </w:t>
      </w:r>
      <w:proofErr w:type="spellStart"/>
      <w:r w:rsidR="003F0EE5" w:rsidRPr="00045E17">
        <w:rPr>
          <w:rFonts w:asciiTheme="minorHAnsi" w:hAnsiTheme="minorHAnsi" w:cstheme="minorHAnsi"/>
          <w:color w:val="000000" w:themeColor="text1"/>
        </w:rPr>
        <w:t>Chhinzer</w:t>
      </w:r>
      <w:proofErr w:type="spellEnd"/>
      <w:r w:rsidR="003F0EE5" w:rsidRPr="00045E17">
        <w:rPr>
          <w:rFonts w:asciiTheme="minorHAnsi" w:hAnsiTheme="minorHAnsi" w:cstheme="minorHAnsi"/>
          <w:color w:val="000000" w:themeColor="text1"/>
        </w:rPr>
        <w:t>, N., &amp; Cole, N. Human Resources Management in Canada. 1</w:t>
      </w:r>
      <w:r w:rsidR="001320B6" w:rsidRPr="00045E17">
        <w:rPr>
          <w:rFonts w:asciiTheme="minorHAnsi" w:hAnsiTheme="minorHAnsi" w:cstheme="minorHAnsi"/>
          <w:color w:val="000000" w:themeColor="text1"/>
        </w:rPr>
        <w:t>5</w:t>
      </w:r>
      <w:r w:rsidR="003F0EE5" w:rsidRPr="00045E17">
        <w:rPr>
          <w:rFonts w:asciiTheme="minorHAnsi" w:hAnsiTheme="minorHAnsi" w:cstheme="minorHAnsi"/>
          <w:color w:val="000000" w:themeColor="text1"/>
        </w:rPr>
        <w:t xml:space="preserve">th Canadian </w:t>
      </w:r>
      <w:r w:rsidR="003F0EE5" w:rsidRPr="00045E17">
        <w:rPr>
          <w:rFonts w:asciiTheme="minorHAnsi" w:hAnsiTheme="minorHAnsi" w:cstheme="minorHAnsi"/>
          <w:bCs/>
          <w:iCs/>
          <w:color w:val="000000" w:themeColor="text1"/>
        </w:rPr>
        <w:t xml:space="preserve">Edition </w:t>
      </w:r>
      <w:r w:rsidR="00D321EB" w:rsidRPr="00045E17">
        <w:rPr>
          <w:rFonts w:asciiTheme="minorHAnsi" w:hAnsiTheme="minorHAnsi" w:cstheme="minorHAnsi"/>
          <w:color w:val="000000" w:themeColor="text1"/>
        </w:rPr>
        <w:t xml:space="preserve">Revel access is </w:t>
      </w:r>
      <w:r w:rsidR="00D321EB" w:rsidRPr="00045E17">
        <w:rPr>
          <w:rFonts w:asciiTheme="minorHAnsi" w:hAnsiTheme="minorHAnsi" w:cstheme="minorHAnsi"/>
          <w:color w:val="000000" w:themeColor="text1"/>
          <w:u w:val="single"/>
        </w:rPr>
        <w:t>not</w:t>
      </w:r>
      <w:r w:rsidR="00D321EB" w:rsidRPr="00045E17">
        <w:rPr>
          <w:rFonts w:asciiTheme="minorHAnsi" w:hAnsiTheme="minorHAnsi" w:cstheme="minorHAnsi"/>
          <w:color w:val="000000" w:themeColor="text1"/>
        </w:rPr>
        <w:t xml:space="preserve"> required.</w:t>
      </w:r>
    </w:p>
    <w:p w14:paraId="7E2BD646" w14:textId="77777777" w:rsidR="00045E17" w:rsidRPr="00045E17" w:rsidRDefault="00045E17" w:rsidP="00045E17">
      <w:pPr>
        <w:ind w:left="2268" w:hanging="2268"/>
        <w:rPr>
          <w:rFonts w:asciiTheme="minorHAnsi" w:hAnsiTheme="minorHAnsi" w:cstheme="minorHAnsi"/>
          <w:b/>
          <w:bCs/>
        </w:rPr>
      </w:pPr>
    </w:p>
    <w:p w14:paraId="74FEF1B8" w14:textId="2256FCC5" w:rsidR="00FC2838" w:rsidRPr="00045E17" w:rsidRDefault="00FC2838" w:rsidP="00045E17">
      <w:pPr>
        <w:ind w:left="2268" w:hanging="2268"/>
        <w:rPr>
          <w:rFonts w:asciiTheme="minorHAnsi" w:hAnsiTheme="minorHAnsi" w:cstheme="minorHAnsi"/>
          <w:b/>
          <w:bCs/>
        </w:rPr>
      </w:pPr>
      <w:r w:rsidRPr="00045E17">
        <w:rPr>
          <w:rFonts w:asciiTheme="minorHAnsi" w:hAnsiTheme="minorHAnsi" w:cstheme="minorHAnsi"/>
          <w:b/>
          <w:bCs/>
        </w:rPr>
        <w:t>Course Objectives:</w:t>
      </w:r>
      <w:r w:rsidR="00045E17" w:rsidRPr="00045E17">
        <w:rPr>
          <w:rFonts w:asciiTheme="minorHAnsi" w:hAnsiTheme="minorHAnsi" w:cstheme="minorHAnsi"/>
          <w:b/>
          <w:bCs/>
        </w:rPr>
        <w:t xml:space="preserve"> </w:t>
      </w:r>
      <w:r w:rsidR="00045E17" w:rsidRPr="00045E17">
        <w:rPr>
          <w:rFonts w:asciiTheme="minorHAnsi" w:hAnsiTheme="minorHAnsi" w:cstheme="minorHAnsi"/>
          <w:b/>
          <w:bCs/>
        </w:rPr>
        <w:tab/>
      </w:r>
      <w:r w:rsidRPr="00045E17">
        <w:rPr>
          <w:rFonts w:asciiTheme="minorHAnsi" w:hAnsiTheme="minorHAnsi" w:cstheme="minorHAnsi"/>
        </w:rPr>
        <w:t>This course provides coverage o</w:t>
      </w:r>
      <w:r w:rsidR="00D01A28" w:rsidRPr="00045E17">
        <w:rPr>
          <w:rFonts w:asciiTheme="minorHAnsi" w:hAnsiTheme="minorHAnsi" w:cstheme="minorHAnsi"/>
        </w:rPr>
        <w:t xml:space="preserve">f the basic elements that comprise </w:t>
      </w:r>
      <w:r w:rsidRPr="00045E17">
        <w:rPr>
          <w:rFonts w:asciiTheme="minorHAnsi" w:hAnsiTheme="minorHAnsi" w:cstheme="minorHAnsi"/>
        </w:rPr>
        <w:t>the field of human resource management (HRM)</w:t>
      </w:r>
      <w:r w:rsidR="007C6E51" w:rsidRPr="00045E17">
        <w:rPr>
          <w:rFonts w:asciiTheme="minorHAnsi" w:hAnsiTheme="minorHAnsi" w:cstheme="minorHAnsi"/>
        </w:rPr>
        <w:t>.  For each of the HRM topics</w:t>
      </w:r>
      <w:r w:rsidR="00BF2A43" w:rsidRPr="00045E17">
        <w:rPr>
          <w:rFonts w:asciiTheme="minorHAnsi" w:hAnsiTheme="minorHAnsi" w:cstheme="minorHAnsi"/>
        </w:rPr>
        <w:t>,</w:t>
      </w:r>
      <w:r w:rsidR="007C6E51" w:rsidRPr="00045E17">
        <w:rPr>
          <w:rFonts w:asciiTheme="minorHAnsi" w:hAnsiTheme="minorHAnsi" w:cstheme="minorHAnsi"/>
        </w:rPr>
        <w:t xml:space="preserve"> </w:t>
      </w:r>
      <w:r w:rsidR="00475FB5" w:rsidRPr="00045E17">
        <w:rPr>
          <w:rFonts w:asciiTheme="minorHAnsi" w:hAnsiTheme="minorHAnsi" w:cstheme="minorHAnsi"/>
        </w:rPr>
        <w:t xml:space="preserve">the theory behind the element is covered supplemented by </w:t>
      </w:r>
      <w:r w:rsidR="007C6E51" w:rsidRPr="00045E17">
        <w:rPr>
          <w:rFonts w:asciiTheme="minorHAnsi" w:hAnsiTheme="minorHAnsi" w:cstheme="minorHAnsi"/>
        </w:rPr>
        <w:t>an</w:t>
      </w:r>
      <w:r w:rsidRPr="00045E17">
        <w:rPr>
          <w:rFonts w:asciiTheme="minorHAnsi" w:hAnsiTheme="minorHAnsi" w:cstheme="minorHAnsi"/>
        </w:rPr>
        <w:t xml:space="preserve"> overview of the current is</w:t>
      </w:r>
      <w:r w:rsidR="00475FB5" w:rsidRPr="00045E17">
        <w:rPr>
          <w:rFonts w:asciiTheme="minorHAnsi" w:hAnsiTheme="minorHAnsi" w:cstheme="minorHAnsi"/>
        </w:rPr>
        <w:t>sues and practices and contemporary challenges facing the HR practitioner and supervisor of employees.</w:t>
      </w:r>
    </w:p>
    <w:p w14:paraId="738C0D29" w14:textId="77777777" w:rsidR="00FC2838" w:rsidRPr="00045E17" w:rsidRDefault="00FC2838">
      <w:pPr>
        <w:pStyle w:val="COCourseCaption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>Course Coverage:</w:t>
      </w:r>
    </w:p>
    <w:p w14:paraId="13A8782F" w14:textId="77777777" w:rsidR="00045E17" w:rsidRPr="00045E17" w:rsidRDefault="00045E17" w:rsidP="00045E17">
      <w:pPr>
        <w:pStyle w:val="COCourseText"/>
        <w:numPr>
          <w:ilvl w:val="0"/>
          <w:numId w:val="9"/>
        </w:numPr>
        <w:tabs>
          <w:tab w:val="clear" w:pos="1800"/>
        </w:tabs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>Strategic Human Resource Management</w:t>
      </w:r>
    </w:p>
    <w:p w14:paraId="5EE1DEB2" w14:textId="4A1A7191" w:rsidR="00FC2838" w:rsidRPr="00045E17" w:rsidRDefault="00D50F0F" w:rsidP="00045E17">
      <w:pPr>
        <w:pStyle w:val="COCourseText"/>
        <w:numPr>
          <w:ilvl w:val="0"/>
          <w:numId w:val="9"/>
        </w:numPr>
        <w:tabs>
          <w:tab w:val="clear" w:pos="1800"/>
        </w:tabs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 xml:space="preserve">Legal </w:t>
      </w:r>
      <w:r w:rsidR="00045E17">
        <w:rPr>
          <w:rFonts w:asciiTheme="minorHAnsi" w:hAnsiTheme="minorHAnsi" w:cstheme="minorHAnsi"/>
        </w:rPr>
        <w:t>E</w:t>
      </w:r>
      <w:r w:rsidRPr="00045E17">
        <w:rPr>
          <w:rFonts w:asciiTheme="minorHAnsi" w:hAnsiTheme="minorHAnsi" w:cstheme="minorHAnsi"/>
        </w:rPr>
        <w:t>nvironment for HR</w:t>
      </w:r>
    </w:p>
    <w:p w14:paraId="1A2935CC" w14:textId="77777777" w:rsidR="00FC2838" w:rsidRPr="00045E17" w:rsidRDefault="00FC2838" w:rsidP="00045E17">
      <w:pPr>
        <w:pStyle w:val="COCourseText"/>
        <w:numPr>
          <w:ilvl w:val="0"/>
          <w:numId w:val="9"/>
        </w:numPr>
        <w:tabs>
          <w:tab w:val="clear" w:pos="1800"/>
        </w:tabs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>Human Resource Planning</w:t>
      </w:r>
    </w:p>
    <w:p w14:paraId="3A019280" w14:textId="37555425" w:rsidR="00FC2838" w:rsidRPr="00045E17" w:rsidRDefault="00FC2838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 xml:space="preserve">Job Analysis </w:t>
      </w:r>
      <w:r w:rsidR="00045E17">
        <w:rPr>
          <w:rFonts w:asciiTheme="minorHAnsi" w:hAnsiTheme="minorHAnsi" w:cstheme="minorHAnsi"/>
        </w:rPr>
        <w:t>&amp;</w:t>
      </w:r>
      <w:r w:rsidRPr="00045E17">
        <w:rPr>
          <w:rFonts w:asciiTheme="minorHAnsi" w:hAnsiTheme="minorHAnsi" w:cstheme="minorHAnsi"/>
        </w:rPr>
        <w:t xml:space="preserve"> Job Design </w:t>
      </w:r>
    </w:p>
    <w:p w14:paraId="695E0599" w14:textId="7430284D" w:rsidR="00FC2838" w:rsidRPr="00045E17" w:rsidRDefault="00FC2838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 xml:space="preserve">Recruitment </w:t>
      </w:r>
      <w:r w:rsidR="00045E17">
        <w:rPr>
          <w:rFonts w:asciiTheme="minorHAnsi" w:hAnsiTheme="minorHAnsi" w:cstheme="minorHAnsi"/>
        </w:rPr>
        <w:t xml:space="preserve">&amp; </w:t>
      </w:r>
      <w:r w:rsidRPr="00045E17">
        <w:rPr>
          <w:rFonts w:asciiTheme="minorHAnsi" w:hAnsiTheme="minorHAnsi" w:cstheme="minorHAnsi"/>
        </w:rPr>
        <w:t>Selection</w:t>
      </w:r>
    </w:p>
    <w:p w14:paraId="5709BB43" w14:textId="1DA401EF" w:rsidR="00FC2838" w:rsidRPr="00045E17" w:rsidRDefault="001E323C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 xml:space="preserve">Employee </w:t>
      </w:r>
      <w:r w:rsidR="0059439B" w:rsidRPr="00045E17">
        <w:rPr>
          <w:rFonts w:asciiTheme="minorHAnsi" w:hAnsiTheme="minorHAnsi" w:cstheme="minorHAnsi"/>
        </w:rPr>
        <w:t>Orientation</w:t>
      </w:r>
      <w:r w:rsidRPr="00045E17">
        <w:rPr>
          <w:rFonts w:asciiTheme="minorHAnsi" w:hAnsiTheme="minorHAnsi" w:cstheme="minorHAnsi"/>
        </w:rPr>
        <w:t>,</w:t>
      </w:r>
      <w:r w:rsidR="0059439B" w:rsidRPr="00045E17">
        <w:rPr>
          <w:rFonts w:asciiTheme="minorHAnsi" w:hAnsiTheme="minorHAnsi" w:cstheme="minorHAnsi"/>
        </w:rPr>
        <w:t xml:space="preserve"> </w:t>
      </w:r>
      <w:r w:rsidRPr="00045E17">
        <w:rPr>
          <w:rFonts w:asciiTheme="minorHAnsi" w:hAnsiTheme="minorHAnsi" w:cstheme="minorHAnsi"/>
        </w:rPr>
        <w:t xml:space="preserve">Training </w:t>
      </w:r>
      <w:r w:rsidR="00045E17">
        <w:rPr>
          <w:rFonts w:asciiTheme="minorHAnsi" w:hAnsiTheme="minorHAnsi" w:cstheme="minorHAnsi"/>
        </w:rPr>
        <w:t>&amp;</w:t>
      </w:r>
      <w:r w:rsidRPr="00045E17">
        <w:rPr>
          <w:rFonts w:asciiTheme="minorHAnsi" w:hAnsiTheme="minorHAnsi" w:cstheme="minorHAnsi"/>
        </w:rPr>
        <w:t xml:space="preserve"> Development</w:t>
      </w:r>
    </w:p>
    <w:p w14:paraId="2B61DCC5" w14:textId="1880FC67" w:rsidR="00FC2838" w:rsidRPr="00045E17" w:rsidRDefault="00D01A28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>Performance Management</w:t>
      </w:r>
    </w:p>
    <w:p w14:paraId="11DE734B" w14:textId="2CB4B0CD" w:rsidR="00C66BC8" w:rsidRPr="00045E17" w:rsidRDefault="0059439B" w:rsidP="00800D22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>Compensation</w:t>
      </w:r>
      <w:r w:rsidR="00045E17" w:rsidRPr="00045E17">
        <w:rPr>
          <w:rFonts w:asciiTheme="minorHAnsi" w:hAnsiTheme="minorHAnsi" w:cstheme="minorHAnsi"/>
        </w:rPr>
        <w:t xml:space="preserve"> &amp; </w:t>
      </w:r>
      <w:r w:rsidRPr="00045E17">
        <w:rPr>
          <w:rFonts w:asciiTheme="minorHAnsi" w:hAnsiTheme="minorHAnsi" w:cstheme="minorHAnsi"/>
        </w:rPr>
        <w:t>Benefits</w:t>
      </w:r>
    </w:p>
    <w:p w14:paraId="103AE3AF" w14:textId="4ECCA225" w:rsidR="00C66BC8" w:rsidRPr="00045E17" w:rsidRDefault="00C66BC8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 xml:space="preserve">The Employment Relationship </w:t>
      </w:r>
    </w:p>
    <w:p w14:paraId="79246573" w14:textId="7A715130" w:rsidR="00FC2838" w:rsidRPr="00045E17" w:rsidRDefault="00D71321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proofErr w:type="spellStart"/>
      <w:r w:rsidRPr="00045E17">
        <w:rPr>
          <w:rFonts w:asciiTheme="minorHAnsi" w:hAnsiTheme="minorHAnsi" w:cstheme="minorHAnsi"/>
        </w:rPr>
        <w:t>Labour</w:t>
      </w:r>
      <w:proofErr w:type="spellEnd"/>
      <w:r w:rsidRPr="00045E17">
        <w:rPr>
          <w:rFonts w:asciiTheme="minorHAnsi" w:hAnsiTheme="minorHAnsi" w:cstheme="minorHAnsi"/>
        </w:rPr>
        <w:t xml:space="preserve">/Industrial </w:t>
      </w:r>
      <w:r w:rsidR="00D01A28" w:rsidRPr="00045E17">
        <w:rPr>
          <w:rFonts w:asciiTheme="minorHAnsi" w:hAnsiTheme="minorHAnsi" w:cstheme="minorHAnsi"/>
        </w:rPr>
        <w:t>Relations</w:t>
      </w:r>
    </w:p>
    <w:p w14:paraId="0454E87D" w14:textId="4D72635D" w:rsidR="0059439B" w:rsidRPr="00045E17" w:rsidRDefault="00FC2838" w:rsidP="00045E17">
      <w:pPr>
        <w:pStyle w:val="COCourseText"/>
        <w:numPr>
          <w:ilvl w:val="0"/>
          <w:numId w:val="9"/>
        </w:numPr>
        <w:spacing w:after="60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</w:rPr>
        <w:t xml:space="preserve">Occupational Health </w:t>
      </w:r>
      <w:r w:rsidR="00045E17">
        <w:rPr>
          <w:rFonts w:asciiTheme="minorHAnsi" w:hAnsiTheme="minorHAnsi" w:cstheme="minorHAnsi"/>
        </w:rPr>
        <w:t>&amp;</w:t>
      </w:r>
      <w:r w:rsidRPr="00045E17">
        <w:rPr>
          <w:rFonts w:asciiTheme="minorHAnsi" w:hAnsiTheme="minorHAnsi" w:cstheme="minorHAnsi"/>
        </w:rPr>
        <w:t xml:space="preserve"> Safety</w:t>
      </w:r>
      <w:r w:rsidRPr="00045E17">
        <w:rPr>
          <w:rFonts w:asciiTheme="minorHAnsi" w:hAnsiTheme="minorHAnsi" w:cstheme="minorHAnsi"/>
        </w:rPr>
        <w:tab/>
      </w:r>
    </w:p>
    <w:p w14:paraId="4867B2B1" w14:textId="0713D552" w:rsidR="00FC2838" w:rsidRPr="00045E17" w:rsidRDefault="00FC2838">
      <w:pPr>
        <w:pStyle w:val="COCourseCaption"/>
        <w:rPr>
          <w:rFonts w:asciiTheme="minorHAnsi" w:hAnsiTheme="minorHAnsi" w:cstheme="minorHAnsi"/>
        </w:rPr>
      </w:pPr>
      <w:r w:rsidRPr="00045E17">
        <w:rPr>
          <w:rFonts w:asciiTheme="minorHAnsi" w:hAnsiTheme="minorHAnsi" w:cstheme="minorHAnsi"/>
          <w:bCs/>
        </w:rPr>
        <w:t>Grading scheme</w:t>
      </w:r>
      <w:r w:rsidR="00475FB5" w:rsidRPr="00045E17">
        <w:rPr>
          <w:rFonts w:asciiTheme="minorHAnsi" w:hAnsiTheme="minorHAnsi" w:cstheme="minorHAnsi"/>
          <w:b w:val="0"/>
        </w:rPr>
        <w:t xml:space="preserve"> (subject to change)</w:t>
      </w:r>
      <w:r w:rsidRPr="00045E17">
        <w:rPr>
          <w:rFonts w:asciiTheme="minorHAnsi" w:hAnsiTheme="minorHAnsi" w:cstheme="minorHAnsi"/>
          <w:b w:val="0"/>
        </w:rPr>
        <w:t>:</w:t>
      </w:r>
    </w:p>
    <w:p w14:paraId="2A48CB7F" w14:textId="1F1D12BA" w:rsidR="000D05E7" w:rsidRPr="00045E17" w:rsidRDefault="00172E6F" w:rsidP="000D05E7">
      <w:pPr>
        <w:rPr>
          <w:rFonts w:asciiTheme="minorHAnsi" w:hAnsiTheme="minorHAnsi" w:cstheme="minorHAnsi"/>
          <w:color w:val="000000" w:themeColor="text1"/>
          <w:lang w:val="en-CA"/>
        </w:rPr>
      </w:pPr>
      <w:r>
        <w:rPr>
          <w:rFonts w:asciiTheme="minorHAnsi" w:hAnsiTheme="minorHAnsi" w:cstheme="minorHAnsi"/>
          <w:color w:val="000000" w:themeColor="text1"/>
          <w:lang w:val="en-CA"/>
        </w:rPr>
        <w:t>25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%   </w:t>
      </w:r>
      <w:r w:rsidR="00BC2AC7">
        <w:rPr>
          <w:rFonts w:asciiTheme="minorHAnsi" w:hAnsiTheme="minorHAnsi" w:cstheme="minorHAnsi"/>
          <w:color w:val="000000" w:themeColor="text1"/>
          <w:lang w:val="en-CA"/>
        </w:rPr>
        <w:t>M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id-term exam</w:t>
      </w:r>
      <w:r>
        <w:rPr>
          <w:rFonts w:asciiTheme="minorHAnsi" w:hAnsiTheme="minorHAnsi" w:cstheme="minorHAnsi"/>
          <w:color w:val="000000" w:themeColor="text1"/>
          <w:lang w:val="en-CA"/>
        </w:rPr>
        <w:t xml:space="preserve"> 1</w:t>
      </w:r>
      <w:r w:rsidR="00BC2AC7">
        <w:rPr>
          <w:rFonts w:asciiTheme="minorHAnsi" w:hAnsiTheme="minorHAnsi" w:cstheme="minorHAnsi"/>
          <w:color w:val="000000" w:themeColor="text1"/>
          <w:lang w:val="en-CA"/>
        </w:rPr>
        <w:t xml:space="preserve"> (</w:t>
      </w:r>
      <w:r>
        <w:rPr>
          <w:rFonts w:asciiTheme="minorHAnsi" w:hAnsiTheme="minorHAnsi" w:cstheme="minorHAnsi"/>
          <w:color w:val="000000" w:themeColor="text1"/>
          <w:lang w:val="en-CA"/>
        </w:rPr>
        <w:t>i</w:t>
      </w:r>
      <w:r w:rsidR="00BC2AC7">
        <w:rPr>
          <w:rFonts w:asciiTheme="minorHAnsi" w:hAnsiTheme="minorHAnsi" w:cstheme="minorHAnsi"/>
          <w:color w:val="000000" w:themeColor="text1"/>
          <w:lang w:val="en-CA"/>
        </w:rPr>
        <w:t>n</w:t>
      </w:r>
      <w:r>
        <w:rPr>
          <w:rFonts w:asciiTheme="minorHAnsi" w:hAnsiTheme="minorHAnsi" w:cstheme="minorHAnsi"/>
          <w:color w:val="000000" w:themeColor="text1"/>
          <w:lang w:val="en-CA"/>
        </w:rPr>
        <w:t>-</w:t>
      </w:r>
      <w:r w:rsidR="00BC2AC7">
        <w:rPr>
          <w:rFonts w:asciiTheme="minorHAnsi" w:hAnsiTheme="minorHAnsi" w:cstheme="minorHAnsi"/>
          <w:color w:val="000000" w:themeColor="text1"/>
          <w:lang w:val="en-CA"/>
        </w:rPr>
        <w:t>class)</w:t>
      </w:r>
    </w:p>
    <w:p w14:paraId="45B3A206" w14:textId="6DE20051" w:rsidR="000D05E7" w:rsidRPr="00045E17" w:rsidRDefault="00172E6F" w:rsidP="000D05E7">
      <w:pPr>
        <w:rPr>
          <w:rFonts w:asciiTheme="minorHAnsi" w:hAnsiTheme="minorHAnsi" w:cstheme="minorHAnsi"/>
          <w:color w:val="000000" w:themeColor="text1"/>
          <w:lang w:val="en-CA"/>
        </w:rPr>
      </w:pPr>
      <w:r>
        <w:rPr>
          <w:rFonts w:asciiTheme="minorHAnsi" w:hAnsiTheme="minorHAnsi" w:cstheme="minorHAnsi"/>
          <w:color w:val="000000" w:themeColor="text1"/>
          <w:lang w:val="en-CA"/>
        </w:rPr>
        <w:t>25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%   </w:t>
      </w:r>
      <w:r>
        <w:rPr>
          <w:rFonts w:asciiTheme="minorHAnsi" w:hAnsiTheme="minorHAnsi" w:cstheme="minorHAnsi"/>
          <w:color w:val="000000" w:themeColor="text1"/>
          <w:lang w:val="en-CA"/>
        </w:rPr>
        <w:t xml:space="preserve">Mid-term exam 2 </w:t>
      </w:r>
      <w:r w:rsidR="00D321EB" w:rsidRPr="00045E17">
        <w:rPr>
          <w:rFonts w:asciiTheme="minorHAnsi" w:hAnsiTheme="minorHAnsi" w:cstheme="minorHAnsi"/>
          <w:color w:val="000000" w:themeColor="text1"/>
          <w:lang w:val="en-CA"/>
        </w:rPr>
        <w:t>(</w:t>
      </w:r>
      <w:r>
        <w:rPr>
          <w:rFonts w:asciiTheme="minorHAnsi" w:hAnsiTheme="minorHAnsi" w:cstheme="minorHAnsi"/>
          <w:color w:val="000000" w:themeColor="text1"/>
          <w:lang w:val="en-CA"/>
        </w:rPr>
        <w:t xml:space="preserve">in-class, </w:t>
      </w:r>
      <w:r w:rsidR="00D321EB" w:rsidRPr="00045E17">
        <w:rPr>
          <w:rFonts w:asciiTheme="minorHAnsi" w:hAnsiTheme="minorHAnsi" w:cstheme="minorHAnsi"/>
          <w:color w:val="000000" w:themeColor="text1"/>
          <w:lang w:val="en-CA"/>
        </w:rPr>
        <w:t xml:space="preserve">not </w:t>
      </w:r>
      <w:r w:rsidR="003C02E5" w:rsidRPr="00045E17">
        <w:rPr>
          <w:rFonts w:asciiTheme="minorHAnsi" w:hAnsiTheme="minorHAnsi" w:cstheme="minorHAnsi"/>
          <w:color w:val="000000" w:themeColor="text1"/>
          <w:lang w:val="en-CA"/>
        </w:rPr>
        <w:t>cumulative</w:t>
      </w:r>
      <w:r w:rsidR="00D321EB" w:rsidRPr="00045E17">
        <w:rPr>
          <w:rFonts w:asciiTheme="minorHAnsi" w:hAnsiTheme="minorHAnsi" w:cstheme="minorHAnsi"/>
          <w:color w:val="000000" w:themeColor="text1"/>
          <w:lang w:val="en-CA"/>
        </w:rPr>
        <w:t>)</w:t>
      </w:r>
    </w:p>
    <w:p w14:paraId="175BA6AF" w14:textId="12614CB8" w:rsidR="000D05E7" w:rsidRPr="00045E17" w:rsidRDefault="00172E6F" w:rsidP="000D05E7">
      <w:pPr>
        <w:rPr>
          <w:rFonts w:asciiTheme="minorHAnsi" w:hAnsiTheme="minorHAnsi" w:cstheme="minorHAnsi"/>
          <w:color w:val="000000" w:themeColor="text1"/>
          <w:lang w:val="en-CA"/>
        </w:rPr>
      </w:pPr>
      <w:r>
        <w:rPr>
          <w:rFonts w:asciiTheme="minorHAnsi" w:hAnsiTheme="minorHAnsi" w:cstheme="minorHAnsi"/>
          <w:color w:val="000000" w:themeColor="text1"/>
          <w:lang w:val="en-CA"/>
        </w:rPr>
        <w:t>30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%   G</w:t>
      </w:r>
      <w:r w:rsidR="003C02E5" w:rsidRPr="00045E17">
        <w:rPr>
          <w:rFonts w:asciiTheme="minorHAnsi" w:hAnsiTheme="minorHAnsi" w:cstheme="minorHAnsi"/>
          <w:color w:val="000000" w:themeColor="text1"/>
          <w:lang w:val="en-CA"/>
        </w:rPr>
        <w:t xml:space="preserve">roup paper 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(</w:t>
      </w:r>
      <w:r w:rsidR="003C02E5" w:rsidRPr="00045E17">
        <w:rPr>
          <w:rFonts w:asciiTheme="minorHAnsi" w:hAnsiTheme="minorHAnsi" w:cstheme="minorHAnsi"/>
          <w:color w:val="000000" w:themeColor="text1"/>
          <w:lang w:val="en-CA"/>
        </w:rPr>
        <w:t>in groups of 4</w:t>
      </w:r>
      <w:r>
        <w:rPr>
          <w:rFonts w:asciiTheme="minorHAnsi" w:hAnsiTheme="minorHAnsi" w:cstheme="minorHAnsi"/>
          <w:color w:val="000000" w:themeColor="text1"/>
          <w:lang w:val="en-CA"/>
        </w:rPr>
        <w:t>-5</w:t>
      </w:r>
      <w:r w:rsidR="00B7134A" w:rsidRPr="00045E17">
        <w:rPr>
          <w:rFonts w:asciiTheme="minorHAnsi" w:hAnsiTheme="minorHAnsi" w:cstheme="minorHAnsi"/>
          <w:color w:val="000000" w:themeColor="text1"/>
          <w:lang w:val="en-CA"/>
        </w:rPr>
        <w:t>; 3000-word max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)</w:t>
      </w:r>
    </w:p>
    <w:p w14:paraId="32164DA2" w14:textId="1044B4A6" w:rsidR="000D05E7" w:rsidRPr="00045E17" w:rsidRDefault="00172E6F" w:rsidP="000D05E7">
      <w:pPr>
        <w:rPr>
          <w:rFonts w:asciiTheme="minorHAnsi" w:hAnsiTheme="minorHAnsi" w:cstheme="minorHAnsi"/>
          <w:color w:val="000000" w:themeColor="text1"/>
          <w:lang w:val="en-CA"/>
        </w:rPr>
      </w:pPr>
      <w:r>
        <w:rPr>
          <w:rFonts w:asciiTheme="minorHAnsi" w:hAnsiTheme="minorHAnsi" w:cstheme="minorHAnsi"/>
          <w:color w:val="000000" w:themeColor="text1"/>
          <w:lang w:val="en-CA"/>
        </w:rPr>
        <w:t>20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%   </w:t>
      </w:r>
      <w:r w:rsidR="003C02E5" w:rsidRPr="00045E17">
        <w:rPr>
          <w:rFonts w:asciiTheme="minorHAnsi" w:hAnsiTheme="minorHAnsi" w:cstheme="minorHAnsi"/>
          <w:color w:val="000000" w:themeColor="text1"/>
          <w:lang w:val="en-CA"/>
        </w:rPr>
        <w:t xml:space="preserve">Take-home case study assignment 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(</w:t>
      </w:r>
      <w:r w:rsidR="003C02E5" w:rsidRPr="00045E17">
        <w:rPr>
          <w:rFonts w:asciiTheme="minorHAnsi" w:hAnsiTheme="minorHAnsi" w:cstheme="minorHAnsi"/>
          <w:color w:val="000000" w:themeColor="text1"/>
          <w:lang w:val="en-CA"/>
        </w:rPr>
        <w:t>individual</w:t>
      </w:r>
      <w:r w:rsidR="000D05E7" w:rsidRPr="00045E17">
        <w:rPr>
          <w:rFonts w:asciiTheme="minorHAnsi" w:hAnsiTheme="minorHAnsi" w:cstheme="minorHAnsi"/>
          <w:color w:val="000000" w:themeColor="text1"/>
          <w:lang w:val="en-CA"/>
        </w:rPr>
        <w:t>)</w:t>
      </w:r>
    </w:p>
    <w:p w14:paraId="4191C523" w14:textId="77777777" w:rsidR="00135F5A" w:rsidRDefault="00135F5A" w:rsidP="003F0EE5">
      <w:pPr>
        <w:pStyle w:val="COGradingText"/>
        <w:jc w:val="center"/>
        <w:rPr>
          <w:rStyle w:val="COGradingTotal"/>
          <w:rFonts w:asciiTheme="minorHAnsi" w:hAnsiTheme="minorHAnsi" w:cstheme="minorHAnsi"/>
          <w:b/>
          <w:u w:val="none"/>
        </w:rPr>
      </w:pPr>
    </w:p>
    <w:p w14:paraId="3B87B2BB" w14:textId="5B3CABA5" w:rsidR="00E455F5" w:rsidRPr="00045E17" w:rsidRDefault="00FC2838" w:rsidP="003F0EE5">
      <w:pPr>
        <w:pStyle w:val="COGradingText"/>
        <w:jc w:val="center"/>
        <w:rPr>
          <w:rFonts w:asciiTheme="minorHAnsi" w:hAnsiTheme="minorHAnsi" w:cstheme="minorHAnsi"/>
          <w:b/>
        </w:rPr>
      </w:pPr>
      <w:r w:rsidRPr="00045E17">
        <w:rPr>
          <w:rStyle w:val="COGradingTotal"/>
          <w:rFonts w:asciiTheme="minorHAnsi" w:hAnsiTheme="minorHAnsi" w:cstheme="minorHAnsi"/>
          <w:b/>
          <w:u w:val="none"/>
        </w:rPr>
        <w:t>Course outline subject to change at the discretion of the instructor</w:t>
      </w:r>
    </w:p>
    <w:sectPr w:rsidR="00E455F5" w:rsidRPr="00045E17" w:rsidSect="000D05E7">
      <w:footerReference w:type="default" r:id="rId8"/>
      <w:type w:val="continuous"/>
      <w:pgSz w:w="12240" w:h="15840"/>
      <w:pgMar w:top="720" w:right="720" w:bottom="529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244D05" w14:textId="77777777" w:rsidR="00C313A4" w:rsidRDefault="00C313A4">
      <w:r>
        <w:separator/>
      </w:r>
    </w:p>
  </w:endnote>
  <w:endnote w:type="continuationSeparator" w:id="0">
    <w:p w14:paraId="209111F6" w14:textId="77777777" w:rsidR="00C313A4" w:rsidRDefault="00C31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Geneva">
    <w:altName w:val="Segoe UI Symbol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4D6F2" w14:textId="77777777" w:rsidR="0003347F" w:rsidRDefault="0003347F">
    <w:pPr>
      <w:pStyle w:val="Footer"/>
      <w:jc w:val="center"/>
      <w:rPr>
        <w:b/>
        <w:i/>
      </w:rPr>
    </w:pPr>
  </w:p>
  <w:p w14:paraId="6256D2AF" w14:textId="77777777" w:rsidR="0003347F" w:rsidRPr="00B56AFB" w:rsidRDefault="0003347F" w:rsidP="00B56AFB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9C173" w14:textId="77777777" w:rsidR="00C313A4" w:rsidRDefault="00C313A4">
      <w:r>
        <w:separator/>
      </w:r>
    </w:p>
  </w:footnote>
  <w:footnote w:type="continuationSeparator" w:id="0">
    <w:p w14:paraId="3FCF4DBE" w14:textId="77777777" w:rsidR="00C313A4" w:rsidRDefault="00C313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B6E06"/>
    <w:multiLevelType w:val="hybridMultilevel"/>
    <w:tmpl w:val="5AEC91AA"/>
    <w:lvl w:ilvl="0" w:tplc="04090019">
      <w:start w:val="1"/>
      <w:numFmt w:val="lowerLetter"/>
      <w:lvlText w:val="%1."/>
      <w:lvlJc w:val="left"/>
      <w:pPr>
        <w:ind w:left="783" w:hanging="360"/>
      </w:pPr>
    </w:lvl>
    <w:lvl w:ilvl="1" w:tplc="04090019" w:tentative="1">
      <w:start w:val="1"/>
      <w:numFmt w:val="lowerLetter"/>
      <w:lvlText w:val="%2."/>
      <w:lvlJc w:val="left"/>
      <w:pPr>
        <w:ind w:left="1503" w:hanging="360"/>
      </w:pPr>
    </w:lvl>
    <w:lvl w:ilvl="2" w:tplc="0409001B" w:tentative="1">
      <w:start w:val="1"/>
      <w:numFmt w:val="lowerRoman"/>
      <w:lvlText w:val="%3."/>
      <w:lvlJc w:val="right"/>
      <w:pPr>
        <w:ind w:left="2223" w:hanging="180"/>
      </w:pPr>
    </w:lvl>
    <w:lvl w:ilvl="3" w:tplc="0409000F" w:tentative="1">
      <w:start w:val="1"/>
      <w:numFmt w:val="decimal"/>
      <w:lvlText w:val="%4."/>
      <w:lvlJc w:val="left"/>
      <w:pPr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" w15:restartNumberingAfterBreak="0">
    <w:nsid w:val="09F958A8"/>
    <w:multiLevelType w:val="hybridMultilevel"/>
    <w:tmpl w:val="BF2CB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F30D3"/>
    <w:multiLevelType w:val="hybridMultilevel"/>
    <w:tmpl w:val="9B464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3F1255"/>
    <w:multiLevelType w:val="hybridMultilevel"/>
    <w:tmpl w:val="5832E386"/>
    <w:lvl w:ilvl="0" w:tplc="2006D0F6"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1" w:tplc="EBEA249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808E5470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9DFC5CB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403812C6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7E04DB22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2E7E16C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D756971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0DE939E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7E75B20"/>
    <w:multiLevelType w:val="hybridMultilevel"/>
    <w:tmpl w:val="5E3696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3C5522"/>
    <w:multiLevelType w:val="hybridMultilevel"/>
    <w:tmpl w:val="5CD84F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0C1E8B"/>
    <w:multiLevelType w:val="hybridMultilevel"/>
    <w:tmpl w:val="0794F8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8E7971"/>
    <w:multiLevelType w:val="hybridMultilevel"/>
    <w:tmpl w:val="9812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F2268E">
      <w:numFmt w:val="bullet"/>
      <w:lvlText w:val=""/>
      <w:lvlJc w:val="left"/>
      <w:pPr>
        <w:ind w:left="1440" w:hanging="360"/>
      </w:pPr>
      <w:rPr>
        <w:rFonts w:ascii="Wingdings" w:eastAsia="Times New Roman" w:hAnsi="Wingdings" w:cstheme="minorHAns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3820F0"/>
    <w:multiLevelType w:val="hybridMultilevel"/>
    <w:tmpl w:val="AF387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2"/>
  </w:num>
  <w:num w:numId="5">
    <w:abstractNumId w:val="0"/>
  </w:num>
  <w:num w:numId="6">
    <w:abstractNumId w:val="4"/>
  </w:num>
  <w:num w:numId="7">
    <w:abstractNumId w:val="5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770"/>
    <w:rsid w:val="0003347F"/>
    <w:rsid w:val="00043608"/>
    <w:rsid w:val="00045E17"/>
    <w:rsid w:val="00081493"/>
    <w:rsid w:val="00090475"/>
    <w:rsid w:val="0009225B"/>
    <w:rsid w:val="000B7F98"/>
    <w:rsid w:val="000C58DC"/>
    <w:rsid w:val="000D05E7"/>
    <w:rsid w:val="000D3B93"/>
    <w:rsid w:val="000D568C"/>
    <w:rsid w:val="000E7DD5"/>
    <w:rsid w:val="000F3C67"/>
    <w:rsid w:val="000F5CC1"/>
    <w:rsid w:val="000F67E6"/>
    <w:rsid w:val="00104DAB"/>
    <w:rsid w:val="001320B6"/>
    <w:rsid w:val="00135F5A"/>
    <w:rsid w:val="0013730F"/>
    <w:rsid w:val="0016486B"/>
    <w:rsid w:val="00167BA7"/>
    <w:rsid w:val="00170C6F"/>
    <w:rsid w:val="00172E6F"/>
    <w:rsid w:val="00175AF9"/>
    <w:rsid w:val="001806EE"/>
    <w:rsid w:val="001C0B16"/>
    <w:rsid w:val="001D6523"/>
    <w:rsid w:val="001E31A0"/>
    <w:rsid w:val="001E323C"/>
    <w:rsid w:val="001F5842"/>
    <w:rsid w:val="00201E94"/>
    <w:rsid w:val="00204427"/>
    <w:rsid w:val="00221729"/>
    <w:rsid w:val="00243E7B"/>
    <w:rsid w:val="00251D01"/>
    <w:rsid w:val="00276D8C"/>
    <w:rsid w:val="002C153F"/>
    <w:rsid w:val="002C44B8"/>
    <w:rsid w:val="002E0DEE"/>
    <w:rsid w:val="002F793C"/>
    <w:rsid w:val="003104B3"/>
    <w:rsid w:val="003145D7"/>
    <w:rsid w:val="00324E88"/>
    <w:rsid w:val="003257A8"/>
    <w:rsid w:val="0035372E"/>
    <w:rsid w:val="00385A26"/>
    <w:rsid w:val="00391A8B"/>
    <w:rsid w:val="00392C2F"/>
    <w:rsid w:val="003B4690"/>
    <w:rsid w:val="003C02E5"/>
    <w:rsid w:val="003C069E"/>
    <w:rsid w:val="003E2346"/>
    <w:rsid w:val="003E68AC"/>
    <w:rsid w:val="003F0EE5"/>
    <w:rsid w:val="003F1CDF"/>
    <w:rsid w:val="003F404D"/>
    <w:rsid w:val="00400AA0"/>
    <w:rsid w:val="00440868"/>
    <w:rsid w:val="00461B61"/>
    <w:rsid w:val="0046795C"/>
    <w:rsid w:val="00474E7B"/>
    <w:rsid w:val="00475FB5"/>
    <w:rsid w:val="00476735"/>
    <w:rsid w:val="00476986"/>
    <w:rsid w:val="0048106A"/>
    <w:rsid w:val="004859EB"/>
    <w:rsid w:val="004B392F"/>
    <w:rsid w:val="004B3BE8"/>
    <w:rsid w:val="004C0470"/>
    <w:rsid w:val="004D17A4"/>
    <w:rsid w:val="004D2B87"/>
    <w:rsid w:val="004D765B"/>
    <w:rsid w:val="005024AD"/>
    <w:rsid w:val="005354A9"/>
    <w:rsid w:val="005442EB"/>
    <w:rsid w:val="0055593A"/>
    <w:rsid w:val="00564058"/>
    <w:rsid w:val="00574D7A"/>
    <w:rsid w:val="0057511A"/>
    <w:rsid w:val="00575965"/>
    <w:rsid w:val="005900A7"/>
    <w:rsid w:val="00592A89"/>
    <w:rsid w:val="0059439B"/>
    <w:rsid w:val="005B1F65"/>
    <w:rsid w:val="005E6C09"/>
    <w:rsid w:val="005E76DF"/>
    <w:rsid w:val="005F6FE1"/>
    <w:rsid w:val="006328A5"/>
    <w:rsid w:val="00642767"/>
    <w:rsid w:val="00652B21"/>
    <w:rsid w:val="00657478"/>
    <w:rsid w:val="00660871"/>
    <w:rsid w:val="00667F80"/>
    <w:rsid w:val="00671F18"/>
    <w:rsid w:val="00672657"/>
    <w:rsid w:val="00674FC1"/>
    <w:rsid w:val="00675AE6"/>
    <w:rsid w:val="0068380A"/>
    <w:rsid w:val="006A61BA"/>
    <w:rsid w:val="006B7142"/>
    <w:rsid w:val="006F41B2"/>
    <w:rsid w:val="00713E98"/>
    <w:rsid w:val="00716A14"/>
    <w:rsid w:val="0071711F"/>
    <w:rsid w:val="00727B01"/>
    <w:rsid w:val="00754D65"/>
    <w:rsid w:val="007572A4"/>
    <w:rsid w:val="007717FC"/>
    <w:rsid w:val="007A3DB1"/>
    <w:rsid w:val="007B70F1"/>
    <w:rsid w:val="007C311A"/>
    <w:rsid w:val="007C6E51"/>
    <w:rsid w:val="007D0C52"/>
    <w:rsid w:val="00814830"/>
    <w:rsid w:val="00820375"/>
    <w:rsid w:val="00826A0A"/>
    <w:rsid w:val="0083068D"/>
    <w:rsid w:val="00845042"/>
    <w:rsid w:val="00867E89"/>
    <w:rsid w:val="00870DA8"/>
    <w:rsid w:val="008748E2"/>
    <w:rsid w:val="00882ED4"/>
    <w:rsid w:val="00891CF5"/>
    <w:rsid w:val="00893986"/>
    <w:rsid w:val="008A4DF2"/>
    <w:rsid w:val="008C763A"/>
    <w:rsid w:val="00901515"/>
    <w:rsid w:val="00906EA4"/>
    <w:rsid w:val="00937E73"/>
    <w:rsid w:val="00940DC6"/>
    <w:rsid w:val="00952518"/>
    <w:rsid w:val="00952F42"/>
    <w:rsid w:val="0097278D"/>
    <w:rsid w:val="00972915"/>
    <w:rsid w:val="00976201"/>
    <w:rsid w:val="009A4291"/>
    <w:rsid w:val="009E3F32"/>
    <w:rsid w:val="009F0EB8"/>
    <w:rsid w:val="00A057D5"/>
    <w:rsid w:val="00A077F7"/>
    <w:rsid w:val="00A44E02"/>
    <w:rsid w:val="00A45016"/>
    <w:rsid w:val="00A601AA"/>
    <w:rsid w:val="00A64E12"/>
    <w:rsid w:val="00A72DB1"/>
    <w:rsid w:val="00A7390C"/>
    <w:rsid w:val="00A86980"/>
    <w:rsid w:val="00AC234F"/>
    <w:rsid w:val="00AE587B"/>
    <w:rsid w:val="00AE6850"/>
    <w:rsid w:val="00AF4C04"/>
    <w:rsid w:val="00B04340"/>
    <w:rsid w:val="00B16C4D"/>
    <w:rsid w:val="00B23588"/>
    <w:rsid w:val="00B37A42"/>
    <w:rsid w:val="00B37D79"/>
    <w:rsid w:val="00B53ECD"/>
    <w:rsid w:val="00B56AFB"/>
    <w:rsid w:val="00B7134A"/>
    <w:rsid w:val="00B75716"/>
    <w:rsid w:val="00B75B72"/>
    <w:rsid w:val="00B92E82"/>
    <w:rsid w:val="00BB0C12"/>
    <w:rsid w:val="00BC0225"/>
    <w:rsid w:val="00BC0D6E"/>
    <w:rsid w:val="00BC2AC7"/>
    <w:rsid w:val="00BC4184"/>
    <w:rsid w:val="00BD043E"/>
    <w:rsid w:val="00BD0C1F"/>
    <w:rsid w:val="00BD12F0"/>
    <w:rsid w:val="00BD2D2A"/>
    <w:rsid w:val="00BE22E0"/>
    <w:rsid w:val="00BF2A43"/>
    <w:rsid w:val="00BF4E3D"/>
    <w:rsid w:val="00BF5B37"/>
    <w:rsid w:val="00C16B31"/>
    <w:rsid w:val="00C313A4"/>
    <w:rsid w:val="00C57B60"/>
    <w:rsid w:val="00C626F2"/>
    <w:rsid w:val="00C63AB3"/>
    <w:rsid w:val="00C66BC8"/>
    <w:rsid w:val="00C7463A"/>
    <w:rsid w:val="00C76D52"/>
    <w:rsid w:val="00CA5511"/>
    <w:rsid w:val="00CC0272"/>
    <w:rsid w:val="00CC39EF"/>
    <w:rsid w:val="00CD4443"/>
    <w:rsid w:val="00CF6A2F"/>
    <w:rsid w:val="00D009B8"/>
    <w:rsid w:val="00D01A28"/>
    <w:rsid w:val="00D321EB"/>
    <w:rsid w:val="00D50F0F"/>
    <w:rsid w:val="00D53AE5"/>
    <w:rsid w:val="00D5650C"/>
    <w:rsid w:val="00D71321"/>
    <w:rsid w:val="00D73D0F"/>
    <w:rsid w:val="00D768D8"/>
    <w:rsid w:val="00D97DFA"/>
    <w:rsid w:val="00DC1F9E"/>
    <w:rsid w:val="00E12221"/>
    <w:rsid w:val="00E17EB9"/>
    <w:rsid w:val="00E3548C"/>
    <w:rsid w:val="00E44F3F"/>
    <w:rsid w:val="00E455F5"/>
    <w:rsid w:val="00E45B49"/>
    <w:rsid w:val="00E5770B"/>
    <w:rsid w:val="00E61291"/>
    <w:rsid w:val="00E7369B"/>
    <w:rsid w:val="00E77717"/>
    <w:rsid w:val="00EA4BA7"/>
    <w:rsid w:val="00EB0ADD"/>
    <w:rsid w:val="00EB399E"/>
    <w:rsid w:val="00ED0B62"/>
    <w:rsid w:val="00ED27BF"/>
    <w:rsid w:val="00ED4E3F"/>
    <w:rsid w:val="00EE7D0C"/>
    <w:rsid w:val="00F00CB4"/>
    <w:rsid w:val="00F15CA2"/>
    <w:rsid w:val="00F309E1"/>
    <w:rsid w:val="00F66710"/>
    <w:rsid w:val="00F940E0"/>
    <w:rsid w:val="00F95E9B"/>
    <w:rsid w:val="00FB5770"/>
    <w:rsid w:val="00FC2838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42929E"/>
  <w15:chartTrackingRefBased/>
  <w15:docId w15:val="{18D80387-0F95-2943-A7D8-E739485B2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CA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CO Normal"/>
    <w:qFormat/>
    <w:rPr>
      <w:rFonts w:ascii="Geneva" w:hAnsi="Geneva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A44E02"/>
    <w:pPr>
      <w:keepNext/>
      <w:tabs>
        <w:tab w:val="left" w:pos="7200"/>
      </w:tabs>
      <w:spacing w:line="280" w:lineRule="atLeast"/>
      <w:outlineLvl w:val="0"/>
    </w:pPr>
    <w:rPr>
      <w:rFonts w:ascii="Helvetica" w:hAnsi="Helvetica"/>
      <w:u w:val="single"/>
    </w:rPr>
  </w:style>
  <w:style w:type="paragraph" w:styleId="Heading9">
    <w:name w:val="heading 9"/>
    <w:basedOn w:val="Normal"/>
    <w:next w:val="Normal"/>
    <w:link w:val="Heading9Char"/>
    <w:qFormat/>
    <w:rsid w:val="00A44E02"/>
    <w:pPr>
      <w:keepNext/>
      <w:tabs>
        <w:tab w:val="left" w:pos="2880"/>
        <w:tab w:val="left" w:pos="7200"/>
      </w:tabs>
      <w:spacing w:line="280" w:lineRule="atLeast"/>
      <w:outlineLvl w:val="8"/>
    </w:pPr>
    <w:rPr>
      <w:rFonts w:ascii="Times New Roman" w:hAnsi="Times New Roman"/>
      <w:i/>
      <w:iCs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customStyle="1" w:styleId="COFBAHeading">
    <w:name w:val="CO  FBA Heading"/>
    <w:basedOn w:val="Normal"/>
    <w:pPr>
      <w:tabs>
        <w:tab w:val="center" w:pos="5400"/>
      </w:tabs>
      <w:spacing w:after="360"/>
    </w:pPr>
    <w:rPr>
      <w:rFonts w:ascii="Helvetica" w:hAnsi="Helvetica"/>
      <w:b/>
      <w:sz w:val="32"/>
    </w:rPr>
  </w:style>
  <w:style w:type="paragraph" w:customStyle="1" w:styleId="COSFUHeading">
    <w:name w:val="CO  SFU Heading"/>
    <w:basedOn w:val="Normal"/>
    <w:next w:val="COFBAHeading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paragraph" w:customStyle="1" w:styleId="COCourseCaption">
    <w:name w:val="CO Course Caption"/>
    <w:basedOn w:val="Normal"/>
    <w:next w:val="Normal"/>
    <w:pPr>
      <w:spacing w:before="120" w:after="240"/>
    </w:pPr>
    <w:rPr>
      <w:b/>
    </w:rPr>
  </w:style>
  <w:style w:type="paragraph" w:customStyle="1" w:styleId="COCourseText">
    <w:name w:val="CO Course Text"/>
    <w:basedOn w:val="Normal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CourseWeek">
    <w:name w:val="CO Course Week"/>
    <w:basedOn w:val="COCourseText"/>
    <w:next w:val="COCourseText"/>
    <w:pPr>
      <w:ind w:left="0" w:firstLine="0"/>
    </w:pPr>
  </w:style>
  <w:style w:type="paragraph" w:customStyle="1" w:styleId="COGradingText">
    <w:name w:val="CO Grading Text"/>
    <w:basedOn w:val="COCourseText"/>
    <w:pPr>
      <w:tabs>
        <w:tab w:val="clear" w:pos="1800"/>
        <w:tab w:val="clear" w:pos="2160"/>
      </w:tabs>
      <w:ind w:left="0" w:firstLine="0"/>
    </w:pPr>
  </w:style>
  <w:style w:type="character" w:customStyle="1" w:styleId="COGradingTotal">
    <w:name w:val="CO Grading Total"/>
    <w:rPr>
      <w:u w:val="double"/>
    </w:rPr>
  </w:style>
  <w:style w:type="character" w:customStyle="1" w:styleId="COMastHeadings">
    <w:name w:val="CO Mast Headings"/>
    <w:rPr>
      <w:rFonts w:ascii="Geneva" w:hAnsi="Geneva"/>
      <w:b/>
      <w:smallCaps/>
      <w:sz w:val="20"/>
    </w:rPr>
  </w:style>
  <w:style w:type="paragraph" w:customStyle="1" w:styleId="COMastLine">
    <w:name w:val="CO Mast Line"/>
    <w:basedOn w:val="Normal"/>
    <w:next w:val="Normal"/>
    <w:pPr>
      <w:pBdr>
        <w:bottom w:val="single" w:sz="12" w:space="0" w:color="auto"/>
      </w:pBdr>
    </w:pPr>
  </w:style>
  <w:style w:type="paragraph" w:customStyle="1" w:styleId="COMastText">
    <w:name w:val="CO Mast Text"/>
    <w:basedOn w:val="Normal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customStyle="1" w:styleId="COMaterialsCaption">
    <w:name w:val="CO Materials Caption"/>
    <w:basedOn w:val="Normal"/>
    <w:pPr>
      <w:tabs>
        <w:tab w:val="left" w:pos="3420"/>
        <w:tab w:val="left" w:pos="3780"/>
      </w:tabs>
      <w:spacing w:before="120" w:after="240"/>
      <w:ind w:left="3060" w:hanging="3060"/>
    </w:pPr>
    <w:rPr>
      <w:b/>
    </w:rPr>
  </w:style>
  <w:style w:type="paragraph" w:customStyle="1" w:styleId="COReqsTexts">
    <w:name w:val="CO Reqs &amp; Texts"/>
    <w:basedOn w:val="Normal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character" w:customStyle="1" w:styleId="CORevised">
    <w:name w:val="CO Revised"/>
    <w:rPr>
      <w:rFonts w:ascii="Helvetica" w:hAnsi="Helvetica"/>
      <w:b/>
      <w:color w:val="808080"/>
      <w:sz w:val="36"/>
      <w:vertAlign w:val="baseline"/>
    </w:rPr>
  </w:style>
  <w:style w:type="character" w:customStyle="1" w:styleId="CORevisedHeader">
    <w:name w:val="CO Revised Header"/>
    <w:rPr>
      <w:rFonts w:ascii="Helvetica" w:hAnsi="Helvetica"/>
      <w:b/>
      <w:color w:val="808080"/>
      <w:sz w:val="36"/>
      <w:vertAlign w:val="baseline"/>
    </w:rPr>
  </w:style>
  <w:style w:type="character" w:customStyle="1" w:styleId="CORevisedText">
    <w:name w:val="CO Revised Text"/>
    <w:rPr>
      <w:rFonts w:ascii="Helvetica" w:hAnsi="Helvetica"/>
      <w:color w:val="808080"/>
    </w:rPr>
  </w:style>
  <w:style w:type="paragraph" w:customStyle="1" w:styleId="COTutorial">
    <w:name w:val="CO Tutorial"/>
    <w:basedOn w:val="Normal"/>
    <w:pPr>
      <w:spacing w:after="240"/>
      <w:jc w:val="center"/>
    </w:pPr>
    <w:rPr>
      <w:b/>
      <w:i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customStyle="1" w:styleId="bylinepipe">
    <w:name w:val="bylinepipe"/>
    <w:basedOn w:val="DefaultParagraphFont"/>
    <w:rsid w:val="00642767"/>
  </w:style>
  <w:style w:type="character" w:customStyle="1" w:styleId="object">
    <w:name w:val="object"/>
    <w:rsid w:val="007B70F1"/>
  </w:style>
  <w:style w:type="character" w:styleId="Hyperlink">
    <w:name w:val="Hyperlink"/>
    <w:uiPriority w:val="99"/>
    <w:unhideWhenUsed/>
    <w:rsid w:val="007B70F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A44E02"/>
    <w:rPr>
      <w:rFonts w:ascii="Helvetica" w:hAnsi="Helvetica"/>
      <w:u w:val="single"/>
      <w:lang w:val="en-US" w:eastAsia="en-US"/>
    </w:rPr>
  </w:style>
  <w:style w:type="character" w:customStyle="1" w:styleId="Heading9Char">
    <w:name w:val="Heading 9 Char"/>
    <w:basedOn w:val="DefaultParagraphFont"/>
    <w:link w:val="Heading9"/>
    <w:rsid w:val="00A44E02"/>
    <w:rPr>
      <w:rFonts w:ascii="Times New Roman" w:hAnsi="Times New Roman"/>
      <w:i/>
      <w:iCs/>
      <w:sz w:val="24"/>
      <w:szCs w:val="24"/>
      <w:lang w:val="en-AU" w:eastAsia="en-US"/>
    </w:rPr>
  </w:style>
  <w:style w:type="paragraph" w:customStyle="1" w:styleId="Contents">
    <w:name w:val="Contents"/>
    <w:basedOn w:val="Normal"/>
    <w:rsid w:val="00A44E02"/>
    <w:pPr>
      <w:tabs>
        <w:tab w:val="left" w:pos="1620"/>
        <w:tab w:val="right" w:pos="9360"/>
      </w:tabs>
      <w:spacing w:line="240" w:lineRule="atLeast"/>
    </w:pPr>
    <w:rPr>
      <w:rFonts w:ascii="Helvetica" w:hAnsi="Helvetica"/>
      <w:sz w:val="24"/>
    </w:rPr>
  </w:style>
  <w:style w:type="paragraph" w:styleId="ListParagraph">
    <w:name w:val="List Paragraph"/>
    <w:basedOn w:val="Normal"/>
    <w:uiPriority w:val="34"/>
    <w:qFormat/>
    <w:rsid w:val="00B92E8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7C311A"/>
    <w:rPr>
      <w:i/>
      <w:iCs/>
    </w:rPr>
  </w:style>
  <w:style w:type="character" w:customStyle="1" w:styleId="apple-converted-space">
    <w:name w:val="apple-converted-space"/>
    <w:basedOn w:val="DefaultParagraphFont"/>
    <w:rsid w:val="007C311A"/>
  </w:style>
  <w:style w:type="character" w:styleId="UnresolvedMention">
    <w:name w:val="Unresolved Mention"/>
    <w:basedOn w:val="DefaultParagraphFont"/>
    <w:uiPriority w:val="99"/>
    <w:semiHidden/>
    <w:unhideWhenUsed/>
    <w:rsid w:val="0016486B"/>
    <w:rPr>
      <w:color w:val="605E5C"/>
      <w:shd w:val="clear" w:color="auto" w:fill="E1DFDD"/>
    </w:rPr>
  </w:style>
  <w:style w:type="table" w:styleId="TableGrid">
    <w:name w:val="Table Grid"/>
    <w:basedOn w:val="TableNormal"/>
    <w:rsid w:val="00164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95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SIMON FRASER UNIVERSITY</vt:lpstr>
    </vt:vector>
  </TitlesOfParts>
  <Company>Simon Fraser University</Company>
  <LinksUpToDate>false</LinksUpToDate>
  <CharactersWithSpaces>1372</CharactersWithSpaces>
  <SharedDoc>false</SharedDoc>
  <HLinks>
    <vt:vector size="6" baseType="variant">
      <vt:variant>
        <vt:i4>5177426</vt:i4>
      </vt:variant>
      <vt:variant>
        <vt:i4>0</vt:i4>
      </vt:variant>
      <vt:variant>
        <vt:i4>0</vt:i4>
      </vt:variant>
      <vt:variant>
        <vt:i4>5</vt:i4>
      </vt:variant>
      <vt:variant>
        <vt:lpwstr>callto:978-0-13-260486-4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SIMON FRASER UNIVERSITY</dc:title>
  <dc:subject/>
  <dc:creator>Business Administration</dc:creator>
  <cp:keywords/>
  <cp:lastModifiedBy>Michelle Lo</cp:lastModifiedBy>
  <cp:revision>4</cp:revision>
  <cp:lastPrinted>2018-08-24T22:40:00Z</cp:lastPrinted>
  <dcterms:created xsi:type="dcterms:W3CDTF">2025-02-22T04:46:00Z</dcterms:created>
  <dcterms:modified xsi:type="dcterms:W3CDTF">2025-02-25T00:24:00Z</dcterms:modified>
</cp:coreProperties>
</file>