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4630B" w14:textId="77777777" w:rsidR="00F46FF8" w:rsidRDefault="00F46FF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4050"/>
        <w:gridCol w:w="2070"/>
        <w:gridCol w:w="1705"/>
      </w:tblGrid>
      <w:tr w:rsidR="00D0013D" w14:paraId="2BAE3725" w14:textId="77777777" w:rsidTr="006629D2">
        <w:trPr>
          <w:trHeight w:val="349"/>
        </w:trPr>
        <w:tc>
          <w:tcPr>
            <w:tcW w:w="1525" w:type="dxa"/>
          </w:tcPr>
          <w:p w14:paraId="3DAA2991" w14:textId="77777777" w:rsidR="00D0013D" w:rsidRDefault="00D0013D" w:rsidP="006629D2">
            <w:r>
              <w:t>Course Title</w:t>
            </w:r>
          </w:p>
        </w:tc>
        <w:tc>
          <w:tcPr>
            <w:tcW w:w="4050" w:type="dxa"/>
          </w:tcPr>
          <w:p w14:paraId="44097DF0" w14:textId="41C18D33" w:rsidR="00D0013D" w:rsidRDefault="00A225A4" w:rsidP="006629D2">
            <w:r>
              <w:rPr>
                <w:rStyle w:val="normaltextrun"/>
              </w:rPr>
              <w:t xml:space="preserve">Advanced </w:t>
            </w:r>
            <w:r w:rsidR="00FE0E11">
              <w:rPr>
                <w:rStyle w:val="normaltextrun"/>
              </w:rPr>
              <w:t>Managerial Accounting</w:t>
            </w:r>
          </w:p>
        </w:tc>
        <w:tc>
          <w:tcPr>
            <w:tcW w:w="2070" w:type="dxa"/>
          </w:tcPr>
          <w:p w14:paraId="3B3126FF" w14:textId="77777777" w:rsidR="00D0013D" w:rsidRDefault="00D0013D" w:rsidP="006629D2">
            <w:r>
              <w:t>Course No &amp; Section</w:t>
            </w:r>
          </w:p>
        </w:tc>
        <w:tc>
          <w:tcPr>
            <w:tcW w:w="1705" w:type="dxa"/>
          </w:tcPr>
          <w:p w14:paraId="67B1D110" w14:textId="08E28F5B" w:rsidR="00D0013D" w:rsidRDefault="00FE0E11" w:rsidP="006629D2">
            <w:r>
              <w:t xml:space="preserve">BUS 424 </w:t>
            </w:r>
            <w:r w:rsidR="00F25156">
              <w:t>D</w:t>
            </w:r>
            <w:r>
              <w:t>100</w:t>
            </w:r>
          </w:p>
        </w:tc>
      </w:tr>
      <w:tr w:rsidR="00D0013D" w14:paraId="0ED48684" w14:textId="77777777" w:rsidTr="006629D2">
        <w:trPr>
          <w:trHeight w:val="349"/>
        </w:trPr>
        <w:tc>
          <w:tcPr>
            <w:tcW w:w="1525" w:type="dxa"/>
          </w:tcPr>
          <w:p w14:paraId="5586423C" w14:textId="06FC455D" w:rsidR="00D0013D" w:rsidRDefault="00D0013D" w:rsidP="006629D2">
            <w:r>
              <w:t>Class Day</w:t>
            </w:r>
          </w:p>
        </w:tc>
        <w:tc>
          <w:tcPr>
            <w:tcW w:w="4050" w:type="dxa"/>
          </w:tcPr>
          <w:p w14:paraId="1AA7CFB1" w14:textId="2297D616" w:rsidR="00D0013D" w:rsidRDefault="00F25156" w:rsidP="006629D2">
            <w:r>
              <w:t>Wednesday</w:t>
            </w:r>
          </w:p>
        </w:tc>
        <w:tc>
          <w:tcPr>
            <w:tcW w:w="2070" w:type="dxa"/>
          </w:tcPr>
          <w:p w14:paraId="32D76F40" w14:textId="77777777" w:rsidR="00D0013D" w:rsidRDefault="00D0013D" w:rsidP="006629D2">
            <w:r>
              <w:t>Class Time</w:t>
            </w:r>
          </w:p>
        </w:tc>
        <w:tc>
          <w:tcPr>
            <w:tcW w:w="1705" w:type="dxa"/>
          </w:tcPr>
          <w:p w14:paraId="0DD3BBB3" w14:textId="09145F1A" w:rsidR="00D0013D" w:rsidRDefault="00F25156" w:rsidP="006629D2">
            <w:r>
              <w:t>09</w:t>
            </w:r>
            <w:r w:rsidR="00A225A4">
              <w:t xml:space="preserve">30 - </w:t>
            </w:r>
            <w:r>
              <w:t>1</w:t>
            </w:r>
            <w:r w:rsidR="00FE0E11">
              <w:t>2</w:t>
            </w:r>
            <w:r w:rsidR="00A225A4">
              <w:t>20</w:t>
            </w:r>
          </w:p>
        </w:tc>
      </w:tr>
      <w:tr w:rsidR="00D0013D" w14:paraId="6FB2CD57" w14:textId="77777777" w:rsidTr="006629D2">
        <w:trPr>
          <w:trHeight w:val="349"/>
        </w:trPr>
        <w:tc>
          <w:tcPr>
            <w:tcW w:w="1525" w:type="dxa"/>
          </w:tcPr>
          <w:p w14:paraId="0A392A2F" w14:textId="22FEA7D0" w:rsidR="00D0013D" w:rsidRDefault="00D0013D" w:rsidP="006629D2">
            <w:r>
              <w:t>Room</w:t>
            </w:r>
          </w:p>
        </w:tc>
        <w:tc>
          <w:tcPr>
            <w:tcW w:w="4050" w:type="dxa"/>
          </w:tcPr>
          <w:p w14:paraId="4E13F157" w14:textId="5567345F" w:rsidR="00D0013D" w:rsidRDefault="00F25156" w:rsidP="006629D2">
            <w:r>
              <w:t>TBD</w:t>
            </w:r>
          </w:p>
        </w:tc>
        <w:tc>
          <w:tcPr>
            <w:tcW w:w="2070" w:type="dxa"/>
          </w:tcPr>
          <w:p w14:paraId="6E1E6D25" w14:textId="77777777" w:rsidR="00D0013D" w:rsidRDefault="00D0013D" w:rsidP="006629D2">
            <w:r>
              <w:t>Credits</w:t>
            </w:r>
          </w:p>
        </w:tc>
        <w:tc>
          <w:tcPr>
            <w:tcW w:w="1705" w:type="dxa"/>
          </w:tcPr>
          <w:p w14:paraId="204E1CC7" w14:textId="77777777" w:rsidR="00D0013D" w:rsidRDefault="00D0013D" w:rsidP="006629D2">
            <w:r>
              <w:t>3</w:t>
            </w:r>
          </w:p>
        </w:tc>
      </w:tr>
    </w:tbl>
    <w:p w14:paraId="397C74A6" w14:textId="77777777" w:rsidR="00D0013D" w:rsidRPr="00FE0E11" w:rsidRDefault="00D0013D" w:rsidP="00D0013D">
      <w:pPr>
        <w:pStyle w:val="Heading1"/>
        <w:rPr>
          <w:rFonts w:asciiTheme="minorHAnsi" w:hAnsiTheme="minorHAnsi" w:cstheme="minorHAnsi"/>
          <w:color w:val="595959" w:themeColor="text1" w:themeTint="A6"/>
          <w:lang w:val="en-US"/>
        </w:rPr>
      </w:pPr>
      <w:r w:rsidRPr="00FE0E11">
        <w:rPr>
          <w:rFonts w:asciiTheme="minorHAnsi" w:hAnsiTheme="minorHAnsi" w:cstheme="minorHAnsi"/>
          <w:color w:val="595959" w:themeColor="text1" w:themeTint="A6"/>
          <w:lang w:val="en-US"/>
        </w:rPr>
        <w:t>Instructor Contact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7825"/>
      </w:tblGrid>
      <w:tr w:rsidR="00D0013D" w14:paraId="2DA01F41" w14:textId="77777777" w:rsidTr="006629D2">
        <w:trPr>
          <w:trHeight w:val="349"/>
        </w:trPr>
        <w:tc>
          <w:tcPr>
            <w:tcW w:w="1525" w:type="dxa"/>
          </w:tcPr>
          <w:p w14:paraId="7693C976" w14:textId="1678715F" w:rsidR="00D0013D" w:rsidRDefault="00D0013D" w:rsidP="006629D2">
            <w:r>
              <w:t>Name</w:t>
            </w:r>
          </w:p>
        </w:tc>
        <w:tc>
          <w:tcPr>
            <w:tcW w:w="7825" w:type="dxa"/>
          </w:tcPr>
          <w:p w14:paraId="1EA4A6CF" w14:textId="478676F9" w:rsidR="00D0013D" w:rsidRDefault="00A225A4" w:rsidP="006629D2">
            <w:r>
              <w:rPr>
                <w:rFonts w:asciiTheme="minorHAnsi" w:hAnsiTheme="minorHAnsi" w:cstheme="minorBidi"/>
                <w:b/>
                <w:bCs/>
                <w:lang w:val="en-US"/>
              </w:rPr>
              <w:t>Akash S. Rattan</w:t>
            </w:r>
          </w:p>
        </w:tc>
      </w:tr>
      <w:tr w:rsidR="00D0013D" w14:paraId="15E24790" w14:textId="77777777" w:rsidTr="006629D2">
        <w:trPr>
          <w:trHeight w:val="349"/>
        </w:trPr>
        <w:tc>
          <w:tcPr>
            <w:tcW w:w="1525" w:type="dxa"/>
          </w:tcPr>
          <w:p w14:paraId="72DBC219" w14:textId="77777777" w:rsidR="00D0013D" w:rsidRDefault="00D0013D" w:rsidP="006629D2">
            <w:r>
              <w:t xml:space="preserve">Office/Zoom </w:t>
            </w:r>
          </w:p>
        </w:tc>
        <w:tc>
          <w:tcPr>
            <w:tcW w:w="7825" w:type="dxa"/>
          </w:tcPr>
          <w:p w14:paraId="73B22FD7" w14:textId="13D47211" w:rsidR="00D0013D" w:rsidRDefault="005847E9" w:rsidP="006629D2">
            <w:r>
              <w:t>WMC 3370</w:t>
            </w:r>
          </w:p>
        </w:tc>
      </w:tr>
      <w:tr w:rsidR="00D0013D" w:rsidRPr="00FB0897" w14:paraId="1DEA2BE6" w14:textId="77777777" w:rsidTr="006629D2">
        <w:trPr>
          <w:trHeight w:val="349"/>
        </w:trPr>
        <w:tc>
          <w:tcPr>
            <w:tcW w:w="1525" w:type="dxa"/>
          </w:tcPr>
          <w:p w14:paraId="24E02DEA" w14:textId="0FA95069" w:rsidR="00D0013D" w:rsidRDefault="00D0013D" w:rsidP="006629D2">
            <w:r>
              <w:t>Email</w:t>
            </w:r>
            <w:r w:rsidR="00693625">
              <w:t>/Phone</w:t>
            </w:r>
          </w:p>
        </w:tc>
        <w:tc>
          <w:tcPr>
            <w:tcW w:w="7825" w:type="dxa"/>
          </w:tcPr>
          <w:p w14:paraId="474E323D" w14:textId="5C2BC2D2" w:rsidR="00D0013D" w:rsidRPr="00FB0897" w:rsidRDefault="00DD29CB" w:rsidP="006629D2">
            <w:pPr>
              <w:rPr>
                <w:lang w:val="fr-CA"/>
              </w:rPr>
            </w:pPr>
            <w:hyperlink r:id="rId11" w:history="1">
              <w:r w:rsidR="00693625" w:rsidRPr="00F57AE6">
                <w:rPr>
                  <w:rStyle w:val="Hyperlink"/>
                  <w:lang w:val="fr-CA"/>
                </w:rPr>
                <w:t>arattan@sfu.ca</w:t>
              </w:r>
            </w:hyperlink>
            <w:r w:rsidR="00693625">
              <w:rPr>
                <w:lang w:val="fr-CA"/>
              </w:rPr>
              <w:t>; 604-562-1051</w:t>
            </w:r>
          </w:p>
        </w:tc>
      </w:tr>
    </w:tbl>
    <w:p w14:paraId="3BA2D2F3" w14:textId="77777777" w:rsidR="00D0013D" w:rsidRPr="00163E9B" w:rsidRDefault="00D0013D" w:rsidP="00D0013D">
      <w:pPr>
        <w:pStyle w:val="Heading1"/>
        <w:rPr>
          <w:rFonts w:asciiTheme="minorHAnsi" w:hAnsiTheme="minorHAnsi" w:cstheme="minorBidi"/>
          <w:color w:val="595959" w:themeColor="text1" w:themeTint="A6"/>
          <w:lang w:val="en-US"/>
        </w:rPr>
      </w:pPr>
      <w:r w:rsidRPr="00163E9B">
        <w:rPr>
          <w:rFonts w:asciiTheme="minorHAnsi" w:hAnsiTheme="minorHAnsi" w:cstheme="minorBidi"/>
          <w:color w:val="595959" w:themeColor="text1" w:themeTint="A6"/>
          <w:lang w:val="en-US"/>
        </w:rPr>
        <w:t>Course Description</w:t>
      </w:r>
    </w:p>
    <w:p w14:paraId="0C365D33" w14:textId="77777777" w:rsidR="00F46FF8" w:rsidRDefault="00F46FF8" w:rsidP="00307DEB">
      <w:pPr>
        <w:shd w:val="clear" w:color="auto" w:fill="FFFFFF"/>
        <w:spacing w:after="0"/>
        <w:textAlignment w:val="baseline"/>
        <w:rPr>
          <w:rFonts w:eastAsia="Times New Roman" w:cs="Calibri"/>
          <w:color w:val="000000"/>
          <w:sz w:val="21"/>
          <w:szCs w:val="21"/>
          <w:lang w:eastAsia="en-CA"/>
        </w:rPr>
      </w:pPr>
    </w:p>
    <w:p w14:paraId="09B04D0B" w14:textId="5174E307" w:rsidR="00307DEB" w:rsidRDefault="00163E9B" w:rsidP="00307DEB">
      <w:pPr>
        <w:shd w:val="clear" w:color="auto" w:fill="FFFFFF"/>
        <w:spacing w:after="0"/>
        <w:textAlignment w:val="baseline"/>
        <w:rPr>
          <w:rFonts w:asciiTheme="minorHAnsi" w:hAnsiTheme="minorHAnsi" w:cstheme="minorHAnsi"/>
          <w:b/>
          <w:bCs/>
          <w:color w:val="333333"/>
          <w:sz w:val="21"/>
          <w:szCs w:val="21"/>
          <w:shd w:val="clear" w:color="auto" w:fill="FFFFFF"/>
        </w:rPr>
      </w:pPr>
      <w:r>
        <w:rPr>
          <w:rFonts w:eastAsia="Times New Roman" w:cs="Calibri"/>
          <w:color w:val="000000"/>
          <w:sz w:val="21"/>
          <w:szCs w:val="21"/>
          <w:lang w:eastAsia="en-CA"/>
        </w:rPr>
        <w:t xml:space="preserve">Students will familiarize themselves with the ways in which financial information is used by managers within the organization. Financial information is critical for strategic planning, strategic profitability analysis, performance evaluation, product decisions, development decisions and internal transfer pricing. This course emphasis the use of that information opposed to the preparation of managerial accounting information. </w:t>
      </w:r>
    </w:p>
    <w:p w14:paraId="6AB04217" w14:textId="77777777" w:rsidR="00307DEB" w:rsidRPr="00364070" w:rsidRDefault="00307DEB" w:rsidP="00307DEB">
      <w:pPr>
        <w:shd w:val="clear" w:color="auto" w:fill="FFFFFF"/>
        <w:spacing w:after="0"/>
        <w:textAlignment w:val="baseline"/>
        <w:rPr>
          <w:rFonts w:eastAsia="Times New Roman" w:cs="Calibri"/>
          <w:color w:val="000000"/>
          <w:sz w:val="21"/>
          <w:szCs w:val="21"/>
          <w:lang w:eastAsia="en-CA"/>
        </w:rPr>
      </w:pPr>
    </w:p>
    <w:p w14:paraId="7E804E24" w14:textId="77777777" w:rsidR="00D0013D" w:rsidRPr="00163E9B" w:rsidRDefault="00D0013D" w:rsidP="00D0013D">
      <w:pPr>
        <w:pStyle w:val="Heading1"/>
        <w:rPr>
          <w:rFonts w:asciiTheme="minorHAnsi" w:hAnsiTheme="minorHAnsi" w:cstheme="minorHAnsi"/>
          <w:color w:val="595959" w:themeColor="text1" w:themeTint="A6"/>
          <w:lang w:val="en-US"/>
        </w:rPr>
      </w:pPr>
      <w:r w:rsidRPr="00163E9B">
        <w:rPr>
          <w:rFonts w:asciiTheme="minorHAnsi" w:hAnsiTheme="minorHAnsi" w:cstheme="minorHAnsi"/>
          <w:color w:val="595959" w:themeColor="text1" w:themeTint="A6"/>
          <w:lang w:val="en-US"/>
        </w:rPr>
        <w:t>Prerequisite(s)</w:t>
      </w:r>
    </w:p>
    <w:p w14:paraId="3FF2EA52" w14:textId="78B2FA52" w:rsidR="00307DEB" w:rsidRDefault="004B21A6" w:rsidP="00307DEB">
      <w:pPr>
        <w:pStyle w:val="Heading1"/>
        <w:rPr>
          <w:rFonts w:asciiTheme="minorHAnsi" w:hAnsiTheme="minorHAnsi" w:cstheme="minorHAnsi"/>
          <w:b w:val="0"/>
          <w:bCs w:val="0"/>
          <w:color w:val="333333"/>
          <w:sz w:val="21"/>
          <w:szCs w:val="21"/>
          <w:shd w:val="clear" w:color="auto" w:fill="FFFFFF"/>
        </w:rPr>
      </w:pPr>
      <w:r>
        <w:rPr>
          <w:rFonts w:asciiTheme="minorHAnsi" w:hAnsiTheme="minorHAnsi" w:cstheme="minorHAnsi"/>
          <w:b w:val="0"/>
          <w:bCs w:val="0"/>
          <w:color w:val="333333"/>
          <w:sz w:val="21"/>
          <w:szCs w:val="21"/>
          <w:shd w:val="clear" w:color="auto" w:fill="FFFFFF"/>
        </w:rPr>
        <w:t>As stated in the SFU Calendar</w:t>
      </w:r>
    </w:p>
    <w:p w14:paraId="053A1028" w14:textId="77777777" w:rsidR="004B21A6" w:rsidRPr="004B21A6" w:rsidRDefault="004B21A6" w:rsidP="004B21A6"/>
    <w:p w14:paraId="38FBC0AB" w14:textId="77777777" w:rsidR="00D0013D" w:rsidRPr="00163E9B" w:rsidRDefault="00D0013D" w:rsidP="00D0013D">
      <w:pPr>
        <w:pStyle w:val="Heading1"/>
        <w:rPr>
          <w:rFonts w:asciiTheme="minorHAnsi" w:hAnsiTheme="minorHAnsi" w:cstheme="minorHAnsi"/>
          <w:color w:val="595959" w:themeColor="text1" w:themeTint="A6"/>
          <w:lang w:val="en-US"/>
        </w:rPr>
      </w:pPr>
      <w:r w:rsidRPr="00163E9B">
        <w:rPr>
          <w:rFonts w:asciiTheme="minorHAnsi" w:hAnsiTheme="minorHAnsi" w:cstheme="minorHAnsi"/>
          <w:color w:val="595959" w:themeColor="text1" w:themeTint="A6"/>
          <w:lang w:val="en-US"/>
        </w:rPr>
        <w:t>Textbook &amp; Course Materials</w:t>
      </w:r>
    </w:p>
    <w:p w14:paraId="461A4437" w14:textId="050FB769" w:rsidR="00F46FF8" w:rsidRPr="005847E9" w:rsidRDefault="005847E9" w:rsidP="00307DEB">
      <w:pPr>
        <w:pStyle w:val="Bibliography"/>
        <w:ind w:left="720" w:hanging="720"/>
        <w:rPr>
          <w:rFonts w:asciiTheme="minorHAnsi" w:hAnsiTheme="minorHAnsi" w:cstheme="minorHAnsi"/>
          <w:i/>
          <w:iCs/>
          <w:noProof/>
          <w:lang w:val="en-US"/>
        </w:rPr>
      </w:pPr>
      <w:r>
        <w:rPr>
          <w:rFonts w:asciiTheme="minorHAnsi" w:hAnsiTheme="minorHAnsi" w:cstheme="minorHAnsi"/>
          <w:i/>
          <w:iCs/>
          <w:noProof/>
          <w:lang w:val="en-US"/>
        </w:rPr>
        <w:t>Recommended but Not Required</w:t>
      </w:r>
    </w:p>
    <w:p w14:paraId="68C81BD2" w14:textId="156B07E3" w:rsidR="00307DEB" w:rsidRPr="000E1961" w:rsidRDefault="000E1961" w:rsidP="00307DEB">
      <w:pPr>
        <w:pStyle w:val="Bibliography"/>
        <w:ind w:left="720" w:hanging="720"/>
        <w:rPr>
          <w:rFonts w:asciiTheme="minorHAnsi" w:hAnsiTheme="minorHAnsi" w:cstheme="minorHAnsi"/>
          <w:noProof/>
          <w:lang w:val="en-US"/>
        </w:rPr>
      </w:pPr>
      <w:r>
        <w:rPr>
          <w:rFonts w:asciiTheme="minorHAnsi" w:hAnsiTheme="minorHAnsi" w:cstheme="minorHAnsi"/>
          <w:noProof/>
          <w:lang w:val="en-US"/>
        </w:rPr>
        <w:t xml:space="preserve">Management Control Systems: Performance Measurement, Evaluation and Incentives. </w:t>
      </w:r>
      <w:r>
        <w:rPr>
          <w:rFonts w:asciiTheme="minorHAnsi" w:hAnsiTheme="minorHAnsi" w:cstheme="minorHAnsi"/>
          <w:i/>
          <w:iCs/>
          <w:noProof/>
          <w:lang w:val="en-US"/>
        </w:rPr>
        <w:t xml:space="preserve">Merchant &amp; Van Der Steede. </w:t>
      </w:r>
      <w:r>
        <w:rPr>
          <w:rFonts w:asciiTheme="minorHAnsi" w:hAnsiTheme="minorHAnsi" w:cstheme="minorHAnsi"/>
          <w:noProof/>
          <w:lang w:val="en-US"/>
        </w:rPr>
        <w:t>4</w:t>
      </w:r>
      <w:r w:rsidRPr="000E1961">
        <w:rPr>
          <w:rFonts w:asciiTheme="minorHAnsi" w:hAnsiTheme="minorHAnsi" w:cstheme="minorHAnsi"/>
          <w:noProof/>
          <w:vertAlign w:val="superscript"/>
          <w:lang w:val="en-US"/>
        </w:rPr>
        <w:t>th</w:t>
      </w:r>
      <w:r>
        <w:rPr>
          <w:rFonts w:asciiTheme="minorHAnsi" w:hAnsiTheme="minorHAnsi" w:cstheme="minorHAnsi"/>
          <w:noProof/>
          <w:lang w:val="en-US"/>
        </w:rPr>
        <w:t xml:space="preserve"> Edition, Wiley</w:t>
      </w:r>
    </w:p>
    <w:p w14:paraId="5FE03C40" w14:textId="7DD859BE" w:rsidR="00307DEB" w:rsidRDefault="005847E9" w:rsidP="00307DEB">
      <w:pPr>
        <w:rPr>
          <w:rFonts w:asciiTheme="minorHAnsi" w:hAnsiTheme="minorHAnsi" w:cstheme="minorHAnsi"/>
        </w:rPr>
      </w:pPr>
      <w:r>
        <w:rPr>
          <w:rFonts w:asciiTheme="minorHAnsi" w:hAnsiTheme="minorHAnsi" w:cstheme="minorHAnsi"/>
        </w:rPr>
        <w:t xml:space="preserve">We will be using several cases this term for in class discussion and assignments. Students will be provided a link to purchase the cases on Canvas. </w:t>
      </w:r>
      <w:r w:rsidR="00163E9B">
        <w:rPr>
          <w:rFonts w:asciiTheme="minorHAnsi" w:hAnsiTheme="minorHAnsi" w:cstheme="minorHAnsi"/>
        </w:rPr>
        <w:t xml:space="preserve">Each case is approximately $5USD. </w:t>
      </w:r>
    </w:p>
    <w:p w14:paraId="4FB3E882" w14:textId="77777777" w:rsidR="00D0013D" w:rsidRPr="000E1961" w:rsidRDefault="00D0013D" w:rsidP="00D0013D">
      <w:pPr>
        <w:pStyle w:val="Heading1"/>
        <w:rPr>
          <w:color w:val="595959" w:themeColor="text1" w:themeTint="A6"/>
          <w:lang w:val="en-US"/>
        </w:rPr>
      </w:pPr>
      <w:r w:rsidRPr="000E1961">
        <w:rPr>
          <w:color w:val="595959" w:themeColor="text1" w:themeTint="A6"/>
          <w:lang w:val="en-US"/>
        </w:rPr>
        <w:t xml:space="preserve">Grade Allocation </w:t>
      </w:r>
    </w:p>
    <w:p w14:paraId="369D0763" w14:textId="77777777" w:rsidR="00F46FF8" w:rsidRDefault="00F46FF8" w:rsidP="00307DEB">
      <w:pPr>
        <w:tabs>
          <w:tab w:val="right" w:pos="3960"/>
        </w:tabs>
      </w:pPr>
    </w:p>
    <w:p w14:paraId="6D61BDCF" w14:textId="0ADC0AF5" w:rsidR="00307DEB" w:rsidRPr="00D64101" w:rsidRDefault="000E1961" w:rsidP="00307DEB">
      <w:pPr>
        <w:tabs>
          <w:tab w:val="right" w:pos="3960"/>
        </w:tabs>
      </w:pPr>
      <w:r>
        <w:t>Midterm Examination</w:t>
      </w:r>
      <w:r w:rsidR="00307DEB" w:rsidRPr="00D64101">
        <w:tab/>
      </w:r>
      <w:r w:rsidR="00307DEB">
        <w:t>25%</w:t>
      </w:r>
    </w:p>
    <w:p w14:paraId="10E3167E" w14:textId="56F95248" w:rsidR="005847E9" w:rsidRDefault="000E1961" w:rsidP="00307DEB">
      <w:pPr>
        <w:tabs>
          <w:tab w:val="right" w:pos="3960"/>
        </w:tabs>
      </w:pPr>
      <w:r>
        <w:t>Group Case Project</w:t>
      </w:r>
      <w:r w:rsidR="00307DEB">
        <w:tab/>
      </w:r>
      <w:r>
        <w:t>20</w:t>
      </w:r>
      <w:r w:rsidR="00307DEB">
        <w:t>%</w:t>
      </w:r>
    </w:p>
    <w:p w14:paraId="0D3BB87B" w14:textId="6ED55F6E" w:rsidR="00307DEB" w:rsidRPr="00D64101" w:rsidRDefault="005847E9" w:rsidP="00307DEB">
      <w:pPr>
        <w:tabs>
          <w:tab w:val="right" w:pos="3960"/>
        </w:tabs>
      </w:pPr>
      <w:r>
        <w:t xml:space="preserve">Active </w:t>
      </w:r>
      <w:r w:rsidR="000E1961">
        <w:t>Participation</w:t>
      </w:r>
      <w:r w:rsidR="00307DEB">
        <w:tab/>
      </w:r>
      <w:r w:rsidR="000E1961">
        <w:t>10</w:t>
      </w:r>
      <w:r w:rsidR="00307DEB">
        <w:t>%</w:t>
      </w:r>
    </w:p>
    <w:p w14:paraId="4720F896" w14:textId="045E8BED" w:rsidR="00307DEB" w:rsidRPr="00D64101" w:rsidRDefault="000E1961" w:rsidP="00307DEB">
      <w:pPr>
        <w:tabs>
          <w:tab w:val="right" w:pos="3960"/>
        </w:tabs>
      </w:pPr>
      <w:r>
        <w:t>Final Exam</w:t>
      </w:r>
      <w:r w:rsidR="00307DEB" w:rsidRPr="00D64101">
        <w:t xml:space="preserve"> </w:t>
      </w:r>
      <w:r w:rsidR="00307DEB" w:rsidRPr="00D64101">
        <w:tab/>
      </w:r>
      <w:r>
        <w:t>4</w:t>
      </w:r>
      <w:r w:rsidR="00307DEB">
        <w:rPr>
          <w:u w:val="single"/>
        </w:rPr>
        <w:t>5%</w:t>
      </w:r>
    </w:p>
    <w:p w14:paraId="56ED6B48" w14:textId="77777777" w:rsidR="00307DEB" w:rsidRDefault="00307DEB" w:rsidP="00307DEB">
      <w:pPr>
        <w:tabs>
          <w:tab w:val="right" w:pos="3960"/>
        </w:tabs>
        <w:rPr>
          <w:u w:val="single"/>
        </w:rPr>
      </w:pPr>
      <w:r w:rsidRPr="00D64101">
        <w:t>TOTAL</w:t>
      </w:r>
      <w:r w:rsidRPr="00D64101">
        <w:tab/>
      </w:r>
      <w:r w:rsidRPr="007B2F6E">
        <w:rPr>
          <w:u w:val="single"/>
        </w:rPr>
        <w:t>100%</w:t>
      </w:r>
    </w:p>
    <w:p w14:paraId="1101B5BA" w14:textId="213E2955" w:rsidR="000E1961" w:rsidRDefault="000E1961" w:rsidP="00307DEB">
      <w:pPr>
        <w:tabs>
          <w:tab w:val="right" w:pos="3960"/>
        </w:tabs>
        <w:rPr>
          <w:i/>
          <w:iCs/>
        </w:rPr>
      </w:pPr>
      <w:r>
        <w:rPr>
          <w:i/>
          <w:iCs/>
        </w:rPr>
        <w:t xml:space="preserve">There is no make-up midterm examination. If you miss the midterm and have an approved exemption your final examination will be 70%. </w:t>
      </w:r>
    </w:p>
    <w:p w14:paraId="0E2E5391" w14:textId="7FD35622" w:rsidR="000E1961" w:rsidRPr="005847E9" w:rsidRDefault="005847E9" w:rsidP="00307DEB">
      <w:pPr>
        <w:tabs>
          <w:tab w:val="right" w:pos="3960"/>
        </w:tabs>
      </w:pPr>
      <w:r>
        <w:t xml:space="preserve">Active Participation: Simply showing up for class does not result in a high participation grade. To maximize your participation mark it is a combination of attendance and actively participating in class discussions. Students will be rewarded for insightful comments and questions opposed to volume. </w:t>
      </w:r>
    </w:p>
    <w:p w14:paraId="54751783" w14:textId="77777777" w:rsidR="000E1961" w:rsidRDefault="000E1961" w:rsidP="00307DEB">
      <w:pPr>
        <w:tabs>
          <w:tab w:val="right" w:pos="3960"/>
        </w:tabs>
        <w:rPr>
          <w:i/>
          <w:iCs/>
        </w:rPr>
      </w:pPr>
    </w:p>
    <w:p w14:paraId="360CE97E" w14:textId="77777777" w:rsidR="000E1961" w:rsidRDefault="000E1961" w:rsidP="00307DEB">
      <w:pPr>
        <w:tabs>
          <w:tab w:val="right" w:pos="3960"/>
        </w:tabs>
        <w:rPr>
          <w:i/>
          <w:iCs/>
        </w:rPr>
      </w:pPr>
    </w:p>
    <w:p w14:paraId="6BAD48EA" w14:textId="77777777" w:rsidR="00D0013D" w:rsidRPr="00DB0D36" w:rsidRDefault="00D0013D" w:rsidP="00D0013D">
      <w:pPr>
        <w:pStyle w:val="Heading1"/>
        <w:rPr>
          <w:rFonts w:asciiTheme="minorHAnsi" w:hAnsiTheme="minorHAnsi" w:cstheme="minorHAnsi"/>
          <w:color w:val="595959" w:themeColor="text1" w:themeTint="A6"/>
          <w:lang w:val="en-US"/>
        </w:rPr>
      </w:pPr>
      <w:r w:rsidRPr="00DB0D36">
        <w:rPr>
          <w:rFonts w:asciiTheme="minorHAnsi" w:hAnsiTheme="minorHAnsi" w:cstheme="minorHAnsi"/>
          <w:color w:val="595959" w:themeColor="text1" w:themeTint="A6"/>
          <w:lang w:val="en-US"/>
        </w:rPr>
        <w:t>Course Schedule</w:t>
      </w:r>
    </w:p>
    <w:p w14:paraId="1F587429" w14:textId="3E93988D" w:rsidR="00583289" w:rsidRDefault="00583289" w:rsidP="2D425493">
      <w:pPr>
        <w:rPr>
          <w:rFonts w:asciiTheme="minorHAnsi" w:hAnsiTheme="minorHAnsi" w:cstheme="minorBidi"/>
          <w:lang w:val="en-US"/>
        </w:rPr>
      </w:pPr>
    </w:p>
    <w:tbl>
      <w:tblPr>
        <w:tblW w:w="9361" w:type="dxa"/>
        <w:tblLayout w:type="fixed"/>
        <w:tblLook w:val="04A0" w:firstRow="1" w:lastRow="0" w:firstColumn="1" w:lastColumn="0" w:noHBand="0" w:noVBand="1"/>
      </w:tblPr>
      <w:tblGrid>
        <w:gridCol w:w="1026"/>
        <w:gridCol w:w="1300"/>
        <w:gridCol w:w="4767"/>
        <w:gridCol w:w="2268"/>
      </w:tblGrid>
      <w:tr w:rsidR="2D425493" w14:paraId="6EAAD319" w14:textId="77777777" w:rsidTr="00DB0D36">
        <w:trPr>
          <w:trHeight w:val="585"/>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504D" w:themeFill="accent2"/>
            <w:tcMar>
              <w:left w:w="105" w:type="dxa"/>
              <w:right w:w="105" w:type="dxa"/>
            </w:tcMar>
            <w:vAlign w:val="bottom"/>
          </w:tcPr>
          <w:p w14:paraId="074283F7" w14:textId="08AC20BB" w:rsidR="2D425493" w:rsidRDefault="2D425493" w:rsidP="2D425493">
            <w:pPr>
              <w:spacing w:after="60"/>
              <w:rPr>
                <w:rFonts w:eastAsia="Calibri" w:cs="Calibri"/>
                <w:color w:val="FFFFFF" w:themeColor="background1"/>
                <w:sz w:val="20"/>
                <w:szCs w:val="20"/>
              </w:rPr>
            </w:pPr>
            <w:r w:rsidRPr="2D425493">
              <w:rPr>
                <w:rFonts w:eastAsia="Calibri" w:cs="Calibri"/>
                <w:b/>
                <w:bCs/>
                <w:color w:val="FFFFFF" w:themeColor="background1"/>
                <w:sz w:val="20"/>
                <w:szCs w:val="20"/>
                <w:lang w:val="en-US"/>
              </w:rPr>
              <w:t>Module or Week</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504D" w:themeFill="accent2"/>
            <w:tcMar>
              <w:left w:w="105" w:type="dxa"/>
              <w:right w:w="105" w:type="dxa"/>
            </w:tcMar>
            <w:vAlign w:val="bottom"/>
          </w:tcPr>
          <w:p w14:paraId="381C0D7E" w14:textId="2E1EDD49" w:rsidR="2D425493" w:rsidRDefault="00A12F2E" w:rsidP="00A12F2E">
            <w:pPr>
              <w:spacing w:after="60"/>
              <w:jc w:val="center"/>
              <w:rPr>
                <w:rFonts w:eastAsia="Calibri" w:cs="Calibri"/>
                <w:color w:val="FFFFFF" w:themeColor="background1"/>
                <w:sz w:val="20"/>
                <w:szCs w:val="20"/>
              </w:rPr>
            </w:pPr>
            <w:r>
              <w:rPr>
                <w:rFonts w:eastAsia="Calibri" w:cs="Calibri"/>
                <w:b/>
                <w:bCs/>
                <w:color w:val="FFFFFF" w:themeColor="background1"/>
                <w:sz w:val="20"/>
                <w:szCs w:val="20"/>
                <w:lang w:val="en-US"/>
              </w:rPr>
              <w:t>Date</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504D" w:themeFill="accent2"/>
            <w:tcMar>
              <w:left w:w="105" w:type="dxa"/>
              <w:right w:w="105" w:type="dxa"/>
            </w:tcMar>
            <w:vAlign w:val="bottom"/>
          </w:tcPr>
          <w:p w14:paraId="1CF46B2A" w14:textId="42DA5E46" w:rsidR="2D425493" w:rsidRDefault="2D425493" w:rsidP="00A12F2E">
            <w:pPr>
              <w:spacing w:after="60"/>
              <w:jc w:val="center"/>
              <w:rPr>
                <w:rFonts w:eastAsia="Calibri" w:cs="Calibri"/>
                <w:color w:val="FFFFFF" w:themeColor="background1"/>
                <w:sz w:val="20"/>
                <w:szCs w:val="20"/>
              </w:rPr>
            </w:pPr>
            <w:r w:rsidRPr="2D425493">
              <w:rPr>
                <w:rFonts w:eastAsia="Calibri" w:cs="Calibri"/>
                <w:b/>
                <w:bCs/>
                <w:color w:val="FFFFFF" w:themeColor="background1"/>
                <w:sz w:val="20"/>
                <w:szCs w:val="20"/>
                <w:lang w:val="en-US"/>
              </w:rPr>
              <w:t>Topics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504D" w:themeFill="accent2"/>
            <w:tcMar>
              <w:left w:w="105" w:type="dxa"/>
              <w:right w:w="105" w:type="dxa"/>
            </w:tcMar>
            <w:vAlign w:val="bottom"/>
          </w:tcPr>
          <w:p w14:paraId="6DDC37AB" w14:textId="09BB46F1" w:rsidR="2D425493" w:rsidRDefault="2D425493" w:rsidP="00A12F2E">
            <w:pPr>
              <w:spacing w:after="60"/>
              <w:jc w:val="center"/>
              <w:rPr>
                <w:rFonts w:eastAsia="Calibri" w:cs="Calibri"/>
                <w:color w:val="FFFFFF" w:themeColor="background1"/>
                <w:sz w:val="20"/>
                <w:szCs w:val="20"/>
              </w:rPr>
            </w:pPr>
            <w:r w:rsidRPr="2D425493">
              <w:rPr>
                <w:rFonts w:eastAsia="Calibri" w:cs="Calibri"/>
                <w:b/>
                <w:bCs/>
                <w:color w:val="FFFFFF" w:themeColor="background1"/>
                <w:sz w:val="20"/>
                <w:szCs w:val="20"/>
                <w:lang w:val="en-US"/>
              </w:rPr>
              <w:t>Assignments/Exams</w:t>
            </w:r>
          </w:p>
        </w:tc>
      </w:tr>
      <w:tr w:rsidR="2D425493" w14:paraId="266B486C"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FAA2FF4" w14:textId="7B7306A3" w:rsidR="2D425493" w:rsidRDefault="2D425493"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1</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200C6D8" w14:textId="74A43F57" w:rsidR="2D425493" w:rsidRDefault="00897A77" w:rsidP="00A12F2E">
            <w:pPr>
              <w:spacing w:after="60"/>
              <w:jc w:val="center"/>
              <w:rPr>
                <w:rFonts w:eastAsia="Calibri" w:cs="Calibri"/>
                <w:color w:val="000000" w:themeColor="text1"/>
                <w:sz w:val="20"/>
                <w:szCs w:val="20"/>
              </w:rPr>
            </w:pPr>
            <w:r>
              <w:rPr>
                <w:rFonts w:eastAsia="Calibri" w:cs="Calibri"/>
                <w:color w:val="000000" w:themeColor="text1"/>
                <w:sz w:val="20"/>
                <w:szCs w:val="20"/>
                <w:lang w:val="en-US"/>
              </w:rPr>
              <w:t>May 7</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82A5EC1" w14:textId="5C051083" w:rsidR="2D425493" w:rsidRDefault="00DB0D36" w:rsidP="004D633B">
            <w:pPr>
              <w:spacing w:after="60"/>
              <w:rPr>
                <w:rFonts w:eastAsia="Calibri" w:cs="Calibri"/>
                <w:color w:val="000000" w:themeColor="text1"/>
                <w:sz w:val="20"/>
                <w:szCs w:val="20"/>
              </w:rPr>
            </w:pPr>
            <w:r>
              <w:rPr>
                <w:rFonts w:eastAsia="Calibri" w:cs="Calibri"/>
                <w:color w:val="000000" w:themeColor="text1"/>
                <w:sz w:val="20"/>
                <w:szCs w:val="20"/>
                <w:lang w:val="en-US"/>
              </w:rPr>
              <w:t>Introduction and Overview. Management &amp; Controls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34FD069" w14:textId="7A5798C5" w:rsidR="2D425493"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2D425493" w14:paraId="62F29E54"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C14380C" w14:textId="52207F4D" w:rsidR="2D425493" w:rsidRDefault="2D425493"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2</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14721E5" w14:textId="65A32EB2" w:rsidR="2D425493" w:rsidRDefault="00897A77" w:rsidP="00A12F2E">
            <w:pPr>
              <w:spacing w:after="60"/>
              <w:jc w:val="center"/>
              <w:rPr>
                <w:rFonts w:eastAsia="Calibri" w:cs="Calibri"/>
                <w:color w:val="000000" w:themeColor="text1"/>
                <w:sz w:val="20"/>
                <w:szCs w:val="20"/>
              </w:rPr>
            </w:pPr>
            <w:r>
              <w:rPr>
                <w:rFonts w:eastAsia="Calibri" w:cs="Calibri"/>
                <w:color w:val="000000" w:themeColor="text1"/>
                <w:sz w:val="20"/>
                <w:szCs w:val="20"/>
                <w:lang w:val="en-US"/>
              </w:rPr>
              <w:t>May 14</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2385612" w14:textId="64B8CEA0" w:rsidR="2D425493" w:rsidRDefault="00DB0D36" w:rsidP="2D425493">
            <w:pPr>
              <w:spacing w:after="60"/>
              <w:rPr>
                <w:rFonts w:eastAsia="Calibri" w:cs="Calibri"/>
                <w:color w:val="000000" w:themeColor="text1"/>
                <w:sz w:val="20"/>
                <w:szCs w:val="20"/>
              </w:rPr>
            </w:pPr>
            <w:r>
              <w:rPr>
                <w:rFonts w:eastAsia="Calibri" w:cs="Calibri"/>
                <w:lang w:val="en-US"/>
              </w:rPr>
              <w:t>Control Environment. Fact Based vs Opinion Based Decision Making</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37D1793" w14:textId="1402E229" w:rsidR="2D425493"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2D425493" w14:paraId="17D2FDA7"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DFC0EC0" w14:textId="526438FA" w:rsidR="2D425493" w:rsidRDefault="2D425493"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3</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47F7137" w14:textId="4FB3C217" w:rsidR="2D425493" w:rsidRDefault="00897A77" w:rsidP="00A12F2E">
            <w:pPr>
              <w:spacing w:after="60"/>
              <w:jc w:val="center"/>
              <w:rPr>
                <w:rFonts w:eastAsia="Calibri" w:cs="Calibri"/>
                <w:color w:val="000000" w:themeColor="text1"/>
                <w:sz w:val="20"/>
                <w:szCs w:val="20"/>
              </w:rPr>
            </w:pPr>
            <w:r>
              <w:rPr>
                <w:rFonts w:eastAsia="Calibri" w:cs="Calibri"/>
                <w:color w:val="000000" w:themeColor="text1"/>
                <w:sz w:val="20"/>
                <w:szCs w:val="20"/>
                <w:lang w:val="en-US"/>
              </w:rPr>
              <w:t>May 21</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A1A58A2" w14:textId="1FD84B00" w:rsidR="2D425493" w:rsidRPr="00DB0D36" w:rsidRDefault="00EC10E6" w:rsidP="00EC10E6">
            <w:pPr>
              <w:rPr>
                <w:rFonts w:eastAsia="Calibri" w:cs="Calibri"/>
                <w:b/>
                <w:bCs/>
                <w:i/>
                <w:iCs/>
                <w:lang w:val="en-US"/>
              </w:rPr>
            </w:pPr>
            <w:r>
              <w:rPr>
                <w:rFonts w:asciiTheme="minorHAnsi" w:hAnsiTheme="minorHAnsi" w:cstheme="minorBidi"/>
                <w:lang w:val="en-US"/>
              </w:rPr>
              <w:t>Designing and Evaluating Management Control Systems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44D1A6B" w14:textId="33E723C0" w:rsidR="2D425493"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2D425493" w14:paraId="38B5779B"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E348FCD" w14:textId="4B948047" w:rsidR="2D425493" w:rsidRDefault="2D425493"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4</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D3460A0" w14:textId="447CBA26" w:rsidR="2D425493" w:rsidRDefault="00897A77" w:rsidP="00A12F2E">
            <w:pPr>
              <w:spacing w:after="60"/>
              <w:jc w:val="center"/>
              <w:rPr>
                <w:rFonts w:eastAsia="Calibri" w:cs="Calibri"/>
                <w:color w:val="000000" w:themeColor="text1"/>
                <w:sz w:val="20"/>
                <w:szCs w:val="20"/>
                <w:lang w:val="en-US"/>
              </w:rPr>
            </w:pPr>
            <w:r>
              <w:rPr>
                <w:rFonts w:eastAsia="Calibri" w:cs="Calibri"/>
                <w:color w:val="000000" w:themeColor="text1"/>
                <w:sz w:val="20"/>
                <w:szCs w:val="20"/>
                <w:lang w:val="en-US"/>
              </w:rPr>
              <w:t>May 28</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DC7F9C6" w14:textId="7D9D41A4" w:rsidR="2D425493" w:rsidRDefault="00EC10E6" w:rsidP="2D425493">
            <w:pPr>
              <w:spacing w:after="60"/>
              <w:rPr>
                <w:rFonts w:eastAsia="Calibri" w:cs="Calibri"/>
                <w:color w:val="000000" w:themeColor="text1"/>
                <w:sz w:val="20"/>
                <w:szCs w:val="20"/>
              </w:rPr>
            </w:pPr>
            <w:r>
              <w:rPr>
                <w:rFonts w:eastAsia="Calibri" w:cs="Calibri"/>
                <w:lang w:val="en-US"/>
              </w:rPr>
              <w:t>Financial Responsibility Centers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EB62630" w14:textId="2944AF7F" w:rsidR="2D425493"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4D633B" w14:paraId="4C37D652"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DCBF24E" w14:textId="2DE0E1AB" w:rsidR="004D633B" w:rsidRDefault="004D633B"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5</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DEA3D39" w14:textId="59043648" w:rsidR="004D633B" w:rsidRDefault="00897A77" w:rsidP="00A12F2E">
            <w:pPr>
              <w:spacing w:after="60"/>
              <w:jc w:val="center"/>
              <w:rPr>
                <w:rFonts w:eastAsia="Calibri" w:cs="Calibri"/>
                <w:color w:val="000000" w:themeColor="text1"/>
                <w:sz w:val="20"/>
                <w:szCs w:val="20"/>
              </w:rPr>
            </w:pPr>
            <w:r>
              <w:rPr>
                <w:rFonts w:eastAsia="Calibri" w:cs="Calibri"/>
                <w:color w:val="000000" w:themeColor="text1"/>
                <w:sz w:val="20"/>
                <w:szCs w:val="20"/>
                <w:lang w:val="en-US"/>
              </w:rPr>
              <w:t>June 4</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34CA74E" w14:textId="66ADCE14" w:rsidR="004D633B" w:rsidRPr="00EC2AF8" w:rsidRDefault="00EC10E6" w:rsidP="004D633B">
            <w:pPr>
              <w:spacing w:after="60"/>
              <w:rPr>
                <w:rFonts w:eastAsia="Calibri" w:cs="Calibri"/>
                <w:color w:val="000000" w:themeColor="text1"/>
                <w:sz w:val="20"/>
                <w:szCs w:val="20"/>
              </w:rPr>
            </w:pPr>
            <w:r>
              <w:rPr>
                <w:rFonts w:eastAsia="Calibri" w:cs="Calibri"/>
                <w:lang w:val="en-US"/>
              </w:rPr>
              <w:t>Review and In Class Case Assignment</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5D1696B" w14:textId="2BEE7683" w:rsidR="004D633B" w:rsidRDefault="004D633B" w:rsidP="00DB0D36">
            <w:pPr>
              <w:spacing w:after="60"/>
              <w:jc w:val="center"/>
              <w:rPr>
                <w:rFonts w:eastAsia="Calibri" w:cs="Calibri"/>
                <w:color w:val="000000" w:themeColor="text1"/>
                <w:sz w:val="20"/>
                <w:szCs w:val="20"/>
              </w:rPr>
            </w:pPr>
          </w:p>
        </w:tc>
      </w:tr>
      <w:tr w:rsidR="004D633B" w14:paraId="2A336F8A"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A020495" w14:textId="265A4220" w:rsidR="004D633B" w:rsidRDefault="004D633B"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6</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C112624" w14:textId="5D3B081C" w:rsidR="004D633B" w:rsidRDefault="00897A77" w:rsidP="00A12F2E">
            <w:pPr>
              <w:spacing w:after="60"/>
              <w:jc w:val="center"/>
              <w:rPr>
                <w:rFonts w:eastAsia="Calibri" w:cs="Calibri"/>
                <w:color w:val="000000" w:themeColor="text1"/>
                <w:sz w:val="20"/>
                <w:szCs w:val="20"/>
              </w:rPr>
            </w:pPr>
            <w:r>
              <w:rPr>
                <w:rFonts w:eastAsia="Calibri" w:cs="Calibri"/>
                <w:color w:val="000000" w:themeColor="text1"/>
                <w:sz w:val="20"/>
                <w:szCs w:val="20"/>
                <w:lang w:val="en-US"/>
              </w:rPr>
              <w:t>June 11</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D607F45" w14:textId="032FF8CC" w:rsidR="004D633B" w:rsidRPr="00EC10E6" w:rsidRDefault="00EC10E6" w:rsidP="00EC10E6">
            <w:pPr>
              <w:spacing w:after="60"/>
              <w:jc w:val="center"/>
              <w:rPr>
                <w:rFonts w:eastAsia="Calibri" w:cs="Calibri"/>
                <w:b/>
                <w:bCs/>
                <w:color w:val="000000" w:themeColor="text1"/>
                <w:sz w:val="20"/>
                <w:szCs w:val="20"/>
              </w:rPr>
            </w:pPr>
            <w:r w:rsidRPr="00EC10E6">
              <w:rPr>
                <w:rFonts w:asciiTheme="minorHAnsi" w:hAnsiTheme="minorHAnsi" w:cstheme="minorBidi"/>
                <w:b/>
                <w:bCs/>
                <w:lang w:val="en-US"/>
              </w:rPr>
              <w:t>MIDTERM EXAM – IN CLASS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E40D642" w14:textId="594B662C" w:rsidR="004D633B"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4D633B" w14:paraId="1E9F83F1"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32CD80F" w14:textId="377233DC" w:rsidR="004D633B" w:rsidRDefault="004D633B" w:rsidP="00A12F2E">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7</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FC9BB1C" w14:textId="15B3D359" w:rsidR="004D633B" w:rsidRDefault="00897A77" w:rsidP="00A12F2E">
            <w:pPr>
              <w:spacing w:after="60"/>
              <w:jc w:val="center"/>
              <w:rPr>
                <w:rFonts w:eastAsia="Calibri" w:cs="Calibri"/>
                <w:color w:val="000000" w:themeColor="text1"/>
                <w:sz w:val="20"/>
                <w:szCs w:val="20"/>
                <w:lang w:val="en-US"/>
              </w:rPr>
            </w:pPr>
            <w:r>
              <w:rPr>
                <w:rFonts w:eastAsia="Calibri" w:cs="Calibri"/>
                <w:color w:val="000000" w:themeColor="text1"/>
                <w:sz w:val="20"/>
                <w:szCs w:val="20"/>
                <w:lang w:val="en-US"/>
              </w:rPr>
              <w:t>June 18</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7F5CB75" w14:textId="003BE4B2" w:rsidR="004D633B" w:rsidRPr="00897A77" w:rsidRDefault="00897A77" w:rsidP="00EC10E6">
            <w:pPr>
              <w:spacing w:after="60"/>
              <w:jc w:val="center"/>
              <w:rPr>
                <w:rFonts w:eastAsia="Calibri" w:cs="Calibri"/>
                <w:color w:val="000000" w:themeColor="text1"/>
                <w:sz w:val="20"/>
                <w:szCs w:val="20"/>
              </w:rPr>
            </w:pPr>
            <w:r>
              <w:rPr>
                <w:rFonts w:asciiTheme="minorHAnsi" w:hAnsiTheme="minorHAnsi" w:cstheme="minorBidi"/>
                <w:lang w:val="en-US"/>
              </w:rPr>
              <w:t>Midterm Debrief – In Class Case</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03DF3BB" w14:textId="33EE1A0D" w:rsidR="004D633B"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DB20AF" w14:paraId="16059FDF"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130F294" w14:textId="62D69CC5" w:rsidR="00DB20AF" w:rsidRDefault="00DB20AF" w:rsidP="00DB20AF">
            <w:pPr>
              <w:spacing w:after="60"/>
              <w:jc w:val="center"/>
              <w:rPr>
                <w:rFonts w:eastAsia="Calibri" w:cs="Calibri"/>
                <w:color w:val="000000" w:themeColor="text1"/>
                <w:sz w:val="20"/>
                <w:szCs w:val="20"/>
              </w:rPr>
            </w:pPr>
            <w:r>
              <w:rPr>
                <w:rFonts w:eastAsia="Calibri" w:cs="Calibri"/>
                <w:color w:val="000000" w:themeColor="text1"/>
                <w:sz w:val="20"/>
                <w:szCs w:val="20"/>
                <w:lang w:val="en-US"/>
              </w:rPr>
              <w:t>8</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B5E4067" w14:textId="347804BA" w:rsidR="00DB20AF" w:rsidRDefault="00897A77" w:rsidP="00DB20AF">
            <w:pPr>
              <w:spacing w:after="60"/>
              <w:jc w:val="center"/>
              <w:rPr>
                <w:rFonts w:eastAsia="Calibri" w:cs="Calibri"/>
                <w:color w:val="000000" w:themeColor="text1"/>
                <w:sz w:val="20"/>
                <w:szCs w:val="20"/>
              </w:rPr>
            </w:pPr>
            <w:r>
              <w:rPr>
                <w:rFonts w:eastAsia="Calibri" w:cs="Calibri"/>
                <w:color w:val="000000" w:themeColor="text1"/>
                <w:sz w:val="20"/>
                <w:szCs w:val="20"/>
                <w:lang w:val="en-US"/>
              </w:rPr>
              <w:t>June 25</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0B8BAFE" w14:textId="7F100693" w:rsidR="00DB20AF" w:rsidRDefault="00EC10E6" w:rsidP="00EC10E6">
            <w:pPr>
              <w:spacing w:after="60"/>
              <w:rPr>
                <w:rFonts w:eastAsia="Calibri" w:cs="Calibri"/>
                <w:color w:val="000000" w:themeColor="text1"/>
                <w:sz w:val="20"/>
                <w:szCs w:val="20"/>
              </w:rPr>
            </w:pPr>
            <w:r>
              <w:rPr>
                <w:rFonts w:asciiTheme="minorHAnsi" w:hAnsiTheme="minorHAnsi" w:cstheme="minorBidi"/>
                <w:lang w:val="en-US"/>
              </w:rPr>
              <w:t>Incentive Compensation Systems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5EB94A4" w14:textId="147C482E" w:rsidR="00DB20AF" w:rsidRDefault="00DB0D36" w:rsidP="00DB0D3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EC10E6" w14:paraId="6539E508"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422BAB2" w14:textId="61E01806" w:rsidR="00EC10E6" w:rsidRPr="2D425493" w:rsidRDefault="00EC10E6" w:rsidP="00EC10E6">
            <w:pPr>
              <w:spacing w:after="60"/>
              <w:jc w:val="center"/>
              <w:rPr>
                <w:rFonts w:eastAsia="Calibri" w:cs="Calibri"/>
                <w:color w:val="000000" w:themeColor="text1"/>
                <w:sz w:val="20"/>
                <w:szCs w:val="20"/>
                <w:lang w:val="en-US"/>
              </w:rPr>
            </w:pPr>
            <w:r>
              <w:rPr>
                <w:rFonts w:eastAsia="Calibri" w:cs="Calibri"/>
                <w:color w:val="000000" w:themeColor="text1"/>
                <w:sz w:val="20"/>
                <w:szCs w:val="20"/>
                <w:lang w:val="en-US"/>
              </w:rPr>
              <w:t>9</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36120F9" w14:textId="48F9480B" w:rsidR="00EC10E6" w:rsidRDefault="00897A77" w:rsidP="00EC10E6">
            <w:pPr>
              <w:spacing w:after="60"/>
              <w:jc w:val="center"/>
              <w:rPr>
                <w:rFonts w:eastAsia="Calibri" w:cs="Calibri"/>
                <w:color w:val="000000" w:themeColor="text1"/>
                <w:sz w:val="20"/>
                <w:szCs w:val="20"/>
                <w:lang w:val="en-US"/>
              </w:rPr>
            </w:pPr>
            <w:r>
              <w:rPr>
                <w:rFonts w:eastAsia="Calibri" w:cs="Calibri"/>
                <w:color w:val="000000" w:themeColor="text1"/>
                <w:sz w:val="20"/>
                <w:szCs w:val="20"/>
                <w:lang w:val="en-US"/>
              </w:rPr>
              <w:t>July 2</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03AAFEC" w14:textId="0A21FAAF" w:rsidR="00EC10E6" w:rsidRPr="00DB0D36" w:rsidRDefault="00EC10E6" w:rsidP="00EC10E6">
            <w:pPr>
              <w:spacing w:after="60"/>
              <w:rPr>
                <w:rFonts w:asciiTheme="minorHAnsi" w:hAnsiTheme="minorHAnsi" w:cstheme="minorBidi"/>
                <w:b/>
                <w:bCs/>
                <w:i/>
                <w:iCs/>
                <w:lang w:val="en-US"/>
              </w:rPr>
            </w:pPr>
            <w:r>
              <w:rPr>
                <w:rFonts w:eastAsia="Calibri" w:cs="Calibri"/>
                <w:lang w:val="en-US"/>
              </w:rPr>
              <w:t>Financial Performance Measures &amp; Remedies of the Myopia Problems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67BC4CE" w14:textId="6AD4A835" w:rsidR="00EC10E6" w:rsidRDefault="00EC10E6" w:rsidP="00EC10E6">
            <w:pPr>
              <w:spacing w:after="60"/>
              <w:jc w:val="center"/>
              <w:rPr>
                <w:rFonts w:asciiTheme="minorHAnsi" w:hAnsiTheme="minorHAnsi" w:cstheme="minorHAnsi"/>
                <w:sz w:val="20"/>
                <w:szCs w:val="20"/>
                <w:lang w:val="en-US"/>
              </w:rPr>
            </w:pPr>
            <w:r>
              <w:rPr>
                <w:rFonts w:asciiTheme="minorHAnsi" w:hAnsiTheme="minorHAnsi" w:cstheme="minorHAnsi"/>
                <w:sz w:val="20"/>
                <w:szCs w:val="20"/>
                <w:lang w:val="en-US"/>
              </w:rPr>
              <w:t>Check Canvas</w:t>
            </w:r>
          </w:p>
        </w:tc>
      </w:tr>
      <w:tr w:rsidR="00EC10E6" w14:paraId="131A4475" w14:textId="77777777" w:rsidTr="00EC10E6">
        <w:trPr>
          <w:trHeight w:val="27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9C1C03A" w14:textId="095E864C" w:rsidR="00EC10E6" w:rsidRDefault="00EC10E6" w:rsidP="00EC10E6">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10</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5ABE39F" w14:textId="5C4DB49D" w:rsidR="00EC10E6" w:rsidRDefault="00897A77" w:rsidP="00EC10E6">
            <w:pPr>
              <w:spacing w:after="60"/>
              <w:jc w:val="center"/>
              <w:rPr>
                <w:rFonts w:eastAsia="Calibri" w:cs="Calibri"/>
                <w:color w:val="000000" w:themeColor="text1"/>
                <w:sz w:val="20"/>
                <w:szCs w:val="20"/>
              </w:rPr>
            </w:pPr>
            <w:r>
              <w:rPr>
                <w:rFonts w:eastAsia="Calibri" w:cs="Calibri"/>
                <w:color w:val="000000" w:themeColor="text1"/>
                <w:sz w:val="20"/>
                <w:szCs w:val="20"/>
                <w:lang w:val="en-US"/>
              </w:rPr>
              <w:t>July 9</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8F3BB65" w14:textId="75551B6D" w:rsidR="00EC10E6" w:rsidRDefault="00EC10E6" w:rsidP="00EC10E6">
            <w:pPr>
              <w:spacing w:after="60"/>
              <w:rPr>
                <w:rFonts w:eastAsia="Calibri" w:cs="Calibri"/>
                <w:color w:val="000000" w:themeColor="text1"/>
                <w:sz w:val="20"/>
                <w:szCs w:val="20"/>
              </w:rPr>
            </w:pPr>
            <w:r>
              <w:rPr>
                <w:rFonts w:eastAsia="Calibri" w:cs="Calibri"/>
                <w:lang w:val="en-US"/>
              </w:rPr>
              <w:t>Corporate Governance &amp; Ethical Issues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ECB56B2" w14:textId="447A6688" w:rsidR="00EC10E6" w:rsidRDefault="00EC10E6" w:rsidP="00EC10E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EC10E6" w14:paraId="3D95D271"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BE02323" w14:textId="4446BA7A" w:rsidR="00EC10E6" w:rsidRDefault="00EC10E6" w:rsidP="00EC10E6">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11</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FAA4E3B" w14:textId="3CDBC4BE" w:rsidR="00EC10E6" w:rsidRDefault="00897A77" w:rsidP="00EC10E6">
            <w:pPr>
              <w:spacing w:after="60"/>
              <w:jc w:val="center"/>
              <w:rPr>
                <w:rFonts w:eastAsia="Calibri" w:cs="Calibri"/>
                <w:color w:val="000000" w:themeColor="text1"/>
                <w:sz w:val="20"/>
                <w:szCs w:val="20"/>
              </w:rPr>
            </w:pPr>
            <w:r>
              <w:rPr>
                <w:rFonts w:eastAsia="Calibri" w:cs="Calibri"/>
                <w:color w:val="000000" w:themeColor="text1"/>
                <w:sz w:val="20"/>
                <w:szCs w:val="20"/>
                <w:lang w:val="en-US"/>
              </w:rPr>
              <w:t>July 16</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B7B6D85" w14:textId="5B6BC969" w:rsidR="00EC10E6" w:rsidRDefault="00EC10E6" w:rsidP="00EC10E6">
            <w:pPr>
              <w:spacing w:after="60"/>
              <w:rPr>
                <w:rFonts w:eastAsia="Calibri" w:cs="Calibri"/>
                <w:color w:val="000000" w:themeColor="text1"/>
                <w:sz w:val="20"/>
                <w:szCs w:val="20"/>
              </w:rPr>
            </w:pPr>
            <w:r>
              <w:rPr>
                <w:rFonts w:eastAsia="Calibri" w:cs="Calibri"/>
                <w:lang w:val="en-US"/>
              </w:rPr>
              <w:t>Budgeting and Rolling Forecasts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49B1233" w14:textId="1D7E6827" w:rsidR="00EC10E6" w:rsidRDefault="00EC10E6" w:rsidP="00EC10E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EC10E6" w14:paraId="47A8B5D2" w14:textId="77777777" w:rsidTr="004D633B">
        <w:trPr>
          <w:trHeight w:val="255"/>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2ED9972" w14:textId="0871A6E8" w:rsidR="00EC10E6" w:rsidRDefault="00EC10E6" w:rsidP="00EC10E6">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12</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42F7033" w14:textId="3AA1D261" w:rsidR="00EC10E6" w:rsidRDefault="00897A77" w:rsidP="00EC10E6">
            <w:pPr>
              <w:spacing w:after="60"/>
              <w:jc w:val="center"/>
              <w:rPr>
                <w:rFonts w:eastAsia="Calibri" w:cs="Calibri"/>
                <w:color w:val="000000" w:themeColor="text1"/>
                <w:sz w:val="20"/>
                <w:szCs w:val="20"/>
              </w:rPr>
            </w:pPr>
            <w:r>
              <w:rPr>
                <w:rFonts w:eastAsia="Calibri" w:cs="Calibri"/>
                <w:color w:val="000000" w:themeColor="text1"/>
                <w:sz w:val="20"/>
                <w:szCs w:val="20"/>
                <w:lang w:val="en-US"/>
              </w:rPr>
              <w:t>July 23</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599B0E2" w14:textId="5FF80976" w:rsidR="00EC10E6" w:rsidRDefault="00EC10E6" w:rsidP="00EC10E6">
            <w:pPr>
              <w:spacing w:after="60"/>
              <w:rPr>
                <w:rFonts w:eastAsia="Calibri" w:cs="Calibri"/>
                <w:color w:val="000000" w:themeColor="text1"/>
                <w:sz w:val="20"/>
                <w:szCs w:val="20"/>
              </w:rPr>
            </w:pPr>
            <w:r>
              <w:rPr>
                <w:rFonts w:asciiTheme="minorHAnsi" w:hAnsiTheme="minorHAnsi" w:cstheme="minorBidi"/>
                <w:lang w:val="en-US"/>
              </w:rPr>
              <w:t>Multi-National Issues</w:t>
            </w:r>
            <w:r w:rsidR="00897A77">
              <w:rPr>
                <w:rFonts w:asciiTheme="minorHAnsi" w:hAnsiTheme="minorHAnsi" w:cstheme="minorBidi"/>
                <w:lang w:val="en-US"/>
              </w:rPr>
              <w:t>, ESG Reporting Opportunities and Challenges</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BB30047" w14:textId="44E1EEBC" w:rsidR="00EC10E6" w:rsidRDefault="00EC10E6" w:rsidP="00EC10E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EC10E6" w14:paraId="1529D8DE" w14:textId="77777777" w:rsidTr="004D633B">
        <w:trPr>
          <w:trHeight w:val="300"/>
        </w:trPr>
        <w:tc>
          <w:tcPr>
            <w:tcW w:w="10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7375463" w14:textId="0970AA76" w:rsidR="00EC10E6" w:rsidRDefault="00EC10E6" w:rsidP="00EC10E6">
            <w:pPr>
              <w:spacing w:after="60"/>
              <w:jc w:val="center"/>
              <w:rPr>
                <w:rFonts w:eastAsia="Calibri" w:cs="Calibri"/>
                <w:color w:val="000000" w:themeColor="text1"/>
                <w:sz w:val="20"/>
                <w:szCs w:val="20"/>
              </w:rPr>
            </w:pPr>
            <w:r w:rsidRPr="2D425493">
              <w:rPr>
                <w:rFonts w:eastAsia="Calibri" w:cs="Calibri"/>
                <w:color w:val="000000" w:themeColor="text1"/>
                <w:sz w:val="20"/>
                <w:szCs w:val="20"/>
                <w:lang w:val="en-US"/>
              </w:rPr>
              <w:t>13</w:t>
            </w:r>
          </w:p>
        </w:tc>
        <w:tc>
          <w:tcPr>
            <w:tcW w:w="130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D72CC36" w14:textId="7092647E" w:rsidR="00EC10E6" w:rsidRDefault="00897A77" w:rsidP="00EC10E6">
            <w:pPr>
              <w:spacing w:after="60"/>
              <w:jc w:val="center"/>
              <w:rPr>
                <w:rFonts w:eastAsia="Calibri" w:cs="Calibri"/>
                <w:color w:val="000000" w:themeColor="text1"/>
                <w:sz w:val="20"/>
                <w:szCs w:val="20"/>
                <w:lang w:val="en-US"/>
              </w:rPr>
            </w:pPr>
            <w:r>
              <w:rPr>
                <w:rFonts w:eastAsia="Calibri" w:cs="Calibri"/>
                <w:color w:val="000000" w:themeColor="text1"/>
                <w:sz w:val="20"/>
                <w:szCs w:val="20"/>
                <w:lang w:val="en-US"/>
              </w:rPr>
              <w:t>July 30</w:t>
            </w:r>
          </w:p>
        </w:tc>
        <w:tc>
          <w:tcPr>
            <w:tcW w:w="476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70F6416" w14:textId="4C83A061" w:rsidR="00EC10E6" w:rsidRDefault="00897A77" w:rsidP="00EC10E6">
            <w:pPr>
              <w:spacing w:after="60"/>
              <w:rPr>
                <w:rFonts w:eastAsia="Calibri" w:cs="Calibri"/>
                <w:color w:val="000000" w:themeColor="text1"/>
                <w:sz w:val="20"/>
                <w:szCs w:val="20"/>
              </w:rPr>
            </w:pPr>
            <w:r>
              <w:rPr>
                <w:rFonts w:asciiTheme="minorHAnsi" w:hAnsiTheme="minorHAnsi" w:cstheme="minorBidi"/>
                <w:lang w:val="en-US"/>
              </w:rPr>
              <w:t xml:space="preserve">Group Case Presentations </w:t>
            </w:r>
          </w:p>
        </w:tc>
        <w:tc>
          <w:tcPr>
            <w:tcW w:w="226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7B3D275" w14:textId="029E2BE9" w:rsidR="00EC10E6" w:rsidRDefault="00EC10E6" w:rsidP="00EC10E6">
            <w:pPr>
              <w:spacing w:after="60"/>
              <w:jc w:val="center"/>
              <w:rPr>
                <w:rFonts w:eastAsia="Calibri" w:cs="Calibri"/>
                <w:color w:val="000000" w:themeColor="text1"/>
                <w:sz w:val="20"/>
                <w:szCs w:val="20"/>
              </w:rPr>
            </w:pPr>
            <w:r>
              <w:rPr>
                <w:rFonts w:asciiTheme="minorHAnsi" w:hAnsiTheme="minorHAnsi" w:cstheme="minorHAnsi"/>
                <w:sz w:val="20"/>
                <w:szCs w:val="20"/>
                <w:lang w:val="en-US"/>
              </w:rPr>
              <w:t>Check Canvas</w:t>
            </w:r>
          </w:p>
        </w:tc>
      </w:tr>
      <w:tr w:rsidR="00EC10E6" w14:paraId="3CDA7BDD" w14:textId="77777777" w:rsidTr="00EC2AF8">
        <w:trPr>
          <w:trHeight w:val="300"/>
        </w:trPr>
        <w:tc>
          <w:tcPr>
            <w:tcW w:w="9361"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C0504D" w:themeFill="accent2"/>
            <w:tcMar>
              <w:left w:w="105" w:type="dxa"/>
              <w:right w:w="105" w:type="dxa"/>
            </w:tcMar>
          </w:tcPr>
          <w:p w14:paraId="28DDBBA5" w14:textId="713F6339" w:rsidR="00EC10E6" w:rsidRDefault="00EC10E6" w:rsidP="00EC10E6">
            <w:pPr>
              <w:spacing w:after="60"/>
              <w:jc w:val="center"/>
              <w:rPr>
                <w:rFonts w:eastAsia="Calibri" w:cs="Calibri"/>
                <w:color w:val="000000" w:themeColor="text1"/>
                <w:sz w:val="20"/>
                <w:szCs w:val="20"/>
              </w:rPr>
            </w:pPr>
            <w:r w:rsidRPr="2D425493">
              <w:rPr>
                <w:rFonts w:eastAsia="Calibri" w:cs="Calibri"/>
                <w:b/>
                <w:bCs/>
                <w:color w:val="000000" w:themeColor="text1"/>
                <w:sz w:val="20"/>
                <w:szCs w:val="20"/>
                <w:lang w:val="en-US"/>
              </w:rPr>
              <w:t>FINAL EXAMINATION PERIOD</w:t>
            </w:r>
            <w:r w:rsidRPr="2D425493">
              <w:rPr>
                <w:rFonts w:eastAsia="Calibri" w:cs="Calibri"/>
                <w:color w:val="000000" w:themeColor="text1"/>
                <w:sz w:val="20"/>
                <w:szCs w:val="20"/>
                <w:lang w:val="en-US"/>
              </w:rPr>
              <w:t xml:space="preserve">: </w:t>
            </w:r>
            <w:r>
              <w:rPr>
                <w:rFonts w:eastAsia="Calibri" w:cs="Calibri"/>
                <w:color w:val="000000" w:themeColor="text1"/>
                <w:sz w:val="20"/>
                <w:szCs w:val="20"/>
                <w:lang w:val="en-US"/>
              </w:rPr>
              <w:t xml:space="preserve">SFU Registrar’s Office will schedule our final exam. Please do not make travel plans until the final exam date is confirmed. </w:t>
            </w:r>
          </w:p>
        </w:tc>
      </w:tr>
    </w:tbl>
    <w:p w14:paraId="38212658" w14:textId="77777777" w:rsidR="00D0013D" w:rsidRDefault="00D0013D" w:rsidP="00D0013D">
      <w:pPr>
        <w:rPr>
          <w:rFonts w:asciiTheme="minorHAnsi" w:hAnsiTheme="minorHAnsi" w:cstheme="minorHAnsi"/>
        </w:rPr>
      </w:pPr>
    </w:p>
    <w:p w14:paraId="6AC8DEA0" w14:textId="5118E4BE" w:rsidR="00D0013D" w:rsidRPr="00EC2AF8" w:rsidRDefault="00EC2AF8" w:rsidP="00D0013D">
      <w:pPr>
        <w:pStyle w:val="Heading1"/>
        <w:rPr>
          <w:rFonts w:asciiTheme="minorHAnsi" w:hAnsiTheme="minorHAnsi" w:cstheme="minorHAnsi"/>
          <w:color w:val="595959" w:themeColor="text1" w:themeTint="A6"/>
          <w:lang w:val="en-US"/>
        </w:rPr>
      </w:pPr>
      <w:r w:rsidRPr="00EC2AF8">
        <w:rPr>
          <w:rFonts w:asciiTheme="minorHAnsi" w:hAnsiTheme="minorHAnsi" w:cstheme="minorHAnsi"/>
          <w:color w:val="595959" w:themeColor="text1" w:themeTint="A6"/>
          <w:lang w:val="en-US"/>
        </w:rPr>
        <w:t>Academic Integrity</w:t>
      </w:r>
    </w:p>
    <w:p w14:paraId="4C0B6AE9" w14:textId="77777777" w:rsidR="00EC2AF8" w:rsidRPr="00EC2AF8" w:rsidRDefault="00EC2AF8" w:rsidP="00EC2AF8">
      <w:pPr>
        <w:pStyle w:val="NormalWeb"/>
        <w:shd w:val="clear" w:color="auto" w:fill="FFFFFF"/>
        <w:rPr>
          <w:rFonts w:ascii="Calibri" w:hAnsi="Calibri" w:cs="Calibri"/>
          <w:color w:val="000000"/>
          <w:sz w:val="22"/>
          <w:szCs w:val="22"/>
        </w:rPr>
      </w:pPr>
      <w:r w:rsidRPr="00EC2AF8">
        <w:rPr>
          <w:rFonts w:ascii="Calibri" w:hAnsi="Calibri" w:cs="Calibri"/>
          <w:color w:val="000000"/>
          <w:sz w:val="22"/>
          <w:szCs w:val="22"/>
        </w:rPr>
        <w:t>Academic integrity is important to me and I know it is to most students. Cheating is never worth the risk to your personal and professional reputation. I expect students to be truthful and honest in their work. This means that any work you submit for individual evaluation should be yours alone and that you recognize the work of others if you use their ideas, thoughts or material. The assignments have been designed to ensure that you learn the material. I ensure that all students are graded fairly and will take action against students who violate the academic dishonesty policy. Students who engage in any acts of falsification, misrepresentation, or deception will face penalties for violating SFU policy, which can include failure in the assignment and/or a FD-Failed for Discipline grade on your transcript. Listed below are some examples of academic dishonest behavior that will result in a grade penalty:</w:t>
      </w:r>
    </w:p>
    <w:p w14:paraId="6D1154CB" w14:textId="77777777" w:rsidR="00EC2AF8" w:rsidRPr="00EC2AF8" w:rsidRDefault="00EC2AF8" w:rsidP="00EC2AF8">
      <w:pPr>
        <w:pStyle w:val="NormalWeb"/>
        <w:shd w:val="clear" w:color="auto" w:fill="FFFFFF"/>
        <w:rPr>
          <w:rFonts w:ascii="Calibri" w:hAnsi="Calibri" w:cs="Calibri"/>
          <w:color w:val="000000"/>
          <w:sz w:val="22"/>
          <w:szCs w:val="22"/>
        </w:rPr>
      </w:pPr>
      <w:r w:rsidRPr="00EC2AF8">
        <w:rPr>
          <w:rFonts w:ascii="Calibri" w:hAnsi="Calibri" w:cs="Calibri"/>
          <w:b/>
          <w:bCs/>
          <w:color w:val="000000"/>
          <w:sz w:val="22"/>
          <w:szCs w:val="22"/>
        </w:rPr>
        <w:t>Plagiarism:</w:t>
      </w:r>
      <w:r w:rsidRPr="00EC2AF8">
        <w:rPr>
          <w:rFonts w:ascii="Calibri" w:hAnsi="Calibri" w:cs="Calibri"/>
          <w:color w:val="000000"/>
          <w:sz w:val="22"/>
          <w:szCs w:val="22"/>
        </w:rPr>
        <w:t xml:space="preserve"> This refers to passing off the work of another as your own. Make sure to cite all your sources if you incorporate the words or ideas of another person. This includes sources from books, journals, the internet, emails, live presentations (e.g. speeches) and even relevant conversations with other people. </w:t>
      </w:r>
      <w:r w:rsidRPr="00EC2AF8">
        <w:rPr>
          <w:rFonts w:ascii="Calibri" w:hAnsi="Calibri" w:cs="Calibri"/>
          <w:color w:val="000000"/>
          <w:sz w:val="22"/>
          <w:szCs w:val="22"/>
        </w:rPr>
        <w:lastRenderedPageBreak/>
        <w:t>You can avoid plagiarism by appropriate citation and referencing in your papers, projects and presentations.</w:t>
      </w:r>
    </w:p>
    <w:p w14:paraId="199DA8B5" w14:textId="4E949FB7" w:rsidR="34697C47" w:rsidRPr="00F46FF8" w:rsidRDefault="00F46FF8" w:rsidP="34697C47">
      <w:pPr>
        <w:spacing w:after="200" w:line="276" w:lineRule="auto"/>
        <w:rPr>
          <w:rFonts w:cs="Calibri"/>
        </w:rPr>
      </w:pPr>
      <w:r>
        <w:rPr>
          <w:rFonts w:cs="Calibri"/>
          <w:b/>
          <w:bCs/>
          <w:color w:val="000000"/>
          <w:shd w:val="clear" w:color="auto" w:fill="FFFFFF"/>
        </w:rPr>
        <w:t>AI Not Permitted:</w:t>
      </w:r>
      <w:r w:rsidRPr="00F46FF8">
        <w:rPr>
          <w:rFonts w:cs="Calibri"/>
          <w:b/>
          <w:bCs/>
          <w:color w:val="000000"/>
          <w:shd w:val="clear" w:color="auto" w:fill="FFFFFF"/>
        </w:rPr>
        <w:t> </w:t>
      </w:r>
      <w:r w:rsidRPr="00F46FF8">
        <w:rPr>
          <w:rFonts w:cs="Calibri"/>
          <w:color w:val="000000"/>
          <w:shd w:val="clear" w:color="auto" w:fill="FFFFFF"/>
        </w:rPr>
        <w:t>The use of technology to produce content for your assignments that is not specifically listed in the syllabus as permissible is strictly prohibited. All submissions for grading must be your own work. This specifically includes a prohibition on artificial intelligence writing software such as ChatGPT and translation software as it will interfere with the learning objectives outlined for this course.</w:t>
      </w:r>
    </w:p>
    <w:p w14:paraId="318D1594" w14:textId="474CE86D" w:rsidR="00C3767F" w:rsidRPr="00EC2AF8" w:rsidRDefault="00C3767F" w:rsidP="00027ED2">
      <w:pPr>
        <w:rPr>
          <w:rFonts w:cs="Calibri"/>
        </w:rPr>
      </w:pPr>
    </w:p>
    <w:sectPr w:rsidR="00C3767F" w:rsidRPr="00EC2AF8" w:rsidSect="00DB5167">
      <w:headerReference w:type="default" r:id="rId12"/>
      <w:footerReference w:type="default" r:id="rId13"/>
      <w:headerReference w:type="first" r:id="rId14"/>
      <w:type w:val="continuous"/>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00CD3" w14:textId="77777777" w:rsidR="00DD29CB" w:rsidRDefault="00DD29CB" w:rsidP="000E772C">
      <w:pPr>
        <w:spacing w:after="0"/>
      </w:pPr>
      <w:r>
        <w:separator/>
      </w:r>
    </w:p>
  </w:endnote>
  <w:endnote w:type="continuationSeparator" w:id="0">
    <w:p w14:paraId="37CA17E4" w14:textId="77777777" w:rsidR="00DD29CB" w:rsidRDefault="00DD29CB" w:rsidP="000E772C">
      <w:pPr>
        <w:spacing w:after="0"/>
      </w:pPr>
      <w:r>
        <w:continuationSeparator/>
      </w:r>
    </w:p>
  </w:endnote>
  <w:endnote w:type="continuationNotice" w:id="1">
    <w:p w14:paraId="1E380348" w14:textId="77777777" w:rsidR="00DD29CB" w:rsidRDefault="00DD29C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4A347488" w14:paraId="1990A070" w14:textId="77777777" w:rsidTr="4A347488">
      <w:tc>
        <w:tcPr>
          <w:tcW w:w="3120" w:type="dxa"/>
        </w:tcPr>
        <w:p w14:paraId="4D0C248B" w14:textId="513239C5" w:rsidR="4A347488" w:rsidRDefault="002C1D80" w:rsidP="4A347488">
          <w:pPr>
            <w:pStyle w:val="Header"/>
            <w:ind w:left="-115"/>
          </w:pPr>
          <w:r>
            <w:t>January</w:t>
          </w:r>
          <w:r w:rsidR="000E1961">
            <w:t xml:space="preserve"> </w:t>
          </w:r>
          <w:r>
            <w:t>6</w:t>
          </w:r>
          <w:r w:rsidR="000E1961">
            <w:t>, 202</w:t>
          </w:r>
          <w:r>
            <w:t>5</w:t>
          </w:r>
        </w:p>
      </w:tc>
      <w:tc>
        <w:tcPr>
          <w:tcW w:w="3120" w:type="dxa"/>
        </w:tcPr>
        <w:p w14:paraId="469AF083" w14:textId="64376E0A" w:rsidR="4A347488" w:rsidRDefault="00A12F2E" w:rsidP="4A347488">
          <w:pPr>
            <w:pStyle w:val="Header"/>
            <w:jc w:val="center"/>
          </w:pPr>
          <w:r>
            <w:t>S</w:t>
          </w:r>
          <w:r w:rsidR="002C1D80">
            <w:t>pring</w:t>
          </w:r>
          <w:r w:rsidR="00BC6897">
            <w:t xml:space="preserve"> </w:t>
          </w:r>
          <w:r w:rsidR="00184C3F">
            <w:t>202</w:t>
          </w:r>
          <w:r w:rsidR="002C1D80">
            <w:t>5</w:t>
          </w:r>
        </w:p>
      </w:tc>
      <w:tc>
        <w:tcPr>
          <w:tcW w:w="3120" w:type="dxa"/>
        </w:tcPr>
        <w:p w14:paraId="01E70F57" w14:textId="6CDD22C0" w:rsidR="4A347488" w:rsidRDefault="00184C3F" w:rsidP="4A347488">
          <w:pPr>
            <w:pStyle w:val="Header"/>
            <w:ind w:right="-115"/>
            <w:jc w:val="right"/>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tc>
    </w:tr>
  </w:tbl>
  <w:p w14:paraId="22567394" w14:textId="7735D2C5" w:rsidR="4A347488" w:rsidRDefault="4A347488" w:rsidP="4A3474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BFED03" w14:textId="77777777" w:rsidR="00DD29CB" w:rsidRDefault="00DD29CB" w:rsidP="000E772C">
      <w:pPr>
        <w:spacing w:after="0"/>
      </w:pPr>
      <w:r>
        <w:separator/>
      </w:r>
    </w:p>
  </w:footnote>
  <w:footnote w:type="continuationSeparator" w:id="0">
    <w:p w14:paraId="5B50CBA7" w14:textId="77777777" w:rsidR="00DD29CB" w:rsidRDefault="00DD29CB" w:rsidP="000E772C">
      <w:pPr>
        <w:spacing w:after="0"/>
      </w:pPr>
      <w:r>
        <w:continuationSeparator/>
      </w:r>
    </w:p>
  </w:footnote>
  <w:footnote w:type="continuationNotice" w:id="1">
    <w:p w14:paraId="666AF923" w14:textId="77777777" w:rsidR="00DD29CB" w:rsidRDefault="00DD29C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7BE7E" w14:textId="33A3BED6" w:rsidR="007E5F5E" w:rsidRPr="000E1961" w:rsidRDefault="000E1961" w:rsidP="00DB5167">
    <w:pPr>
      <w:pStyle w:val="Header"/>
      <w:pBdr>
        <w:bottom w:val="single" w:sz="12" w:space="1" w:color="E36C0A" w:themeColor="accent6" w:themeShade="BF"/>
      </w:pBdr>
      <w:tabs>
        <w:tab w:val="left" w:pos="5685"/>
      </w:tabs>
      <w:rPr>
        <w:b/>
        <w:bCs/>
        <w:color w:val="595959" w:themeColor="text1" w:themeTint="A6"/>
        <w:sz w:val="32"/>
        <w:szCs w:val="32"/>
      </w:rPr>
    </w:pPr>
    <w:r w:rsidRPr="000E1961">
      <w:rPr>
        <w:b/>
        <w:bCs/>
        <w:color w:val="595959" w:themeColor="text1" w:themeTint="A6"/>
        <w:sz w:val="32"/>
        <w:szCs w:val="32"/>
      </w:rPr>
      <w:t>Beedie School of Business</w:t>
    </w:r>
    <w:r w:rsidR="00864DA6" w:rsidRPr="000E1961">
      <w:rPr>
        <w:b/>
        <w:bCs/>
        <w:color w:val="595959" w:themeColor="text1" w:themeTint="A6"/>
        <w:sz w:val="32"/>
        <w:szCs w:val="32"/>
      </w:rPr>
      <w:t xml:space="preserve"> </w:t>
    </w:r>
    <w:r w:rsidR="00864DA6" w:rsidRPr="000E1961">
      <w:rPr>
        <w:b/>
        <w:bCs/>
        <w:color w:val="595959" w:themeColor="text1" w:themeTint="A6"/>
        <w:sz w:val="32"/>
        <w:szCs w:val="32"/>
      </w:rPr>
      <w:tab/>
    </w:r>
    <w:r w:rsidR="00864DA6" w:rsidRPr="000E1961">
      <w:rPr>
        <w:b/>
        <w:bCs/>
        <w:color w:val="595959" w:themeColor="text1" w:themeTint="A6"/>
        <w:sz w:val="32"/>
        <w:szCs w:val="32"/>
      </w:rPr>
      <w:tab/>
    </w:r>
    <w:r w:rsidR="00DB5167" w:rsidRPr="000E1961">
      <w:rPr>
        <w:b/>
        <w:bCs/>
        <w:color w:val="595959" w:themeColor="text1" w:themeTint="A6"/>
        <w:sz w:val="32"/>
        <w:szCs w:val="32"/>
      </w:rPr>
      <w:tab/>
    </w:r>
    <w:r w:rsidR="00A12F2E" w:rsidRPr="000E1961">
      <w:rPr>
        <w:b/>
        <w:bCs/>
        <w:color w:val="595959" w:themeColor="text1" w:themeTint="A6"/>
        <w:sz w:val="32"/>
        <w:szCs w:val="32"/>
      </w:rPr>
      <w:t>S</w:t>
    </w:r>
    <w:r w:rsidR="00897A77">
      <w:rPr>
        <w:b/>
        <w:bCs/>
        <w:color w:val="595959" w:themeColor="text1" w:themeTint="A6"/>
        <w:sz w:val="32"/>
        <w:szCs w:val="32"/>
      </w:rPr>
      <w:t xml:space="preserve">ummer </w:t>
    </w:r>
    <w:r w:rsidR="00BE6873" w:rsidRPr="000E1961">
      <w:rPr>
        <w:b/>
        <w:bCs/>
        <w:color w:val="595959" w:themeColor="text1" w:themeTint="A6"/>
        <w:sz w:val="32"/>
        <w:szCs w:val="32"/>
      </w:rPr>
      <w:t>202</w:t>
    </w:r>
    <w:r w:rsidR="005847E9">
      <w:rPr>
        <w:b/>
        <w:bCs/>
        <w:color w:val="595959" w:themeColor="text1" w:themeTint="A6"/>
        <w:sz w:val="32"/>
        <w:szCs w:val="32"/>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BF8D" w14:textId="03D03E3F" w:rsidR="007F1647" w:rsidRDefault="00FE0E11">
    <w:pPr>
      <w:pStyle w:val="Header"/>
    </w:pPr>
    <w:r>
      <w:rPr>
        <w:noProof/>
      </w:rPr>
      <w:drawing>
        <wp:inline distT="0" distB="0" distL="0" distR="0" wp14:anchorId="66F0B526" wp14:editId="0314BB72">
          <wp:extent cx="1657350" cy="321023"/>
          <wp:effectExtent l="0" t="0" r="0" b="3175"/>
          <wp:docPr id="18807290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729044" name="Picture 1880729044"/>
                  <pic:cNvPicPr/>
                </pic:nvPicPr>
                <pic:blipFill>
                  <a:blip r:embed="rId1"/>
                  <a:stretch>
                    <a:fillRect/>
                  </a:stretch>
                </pic:blipFill>
                <pic:spPr>
                  <a:xfrm>
                    <a:off x="0" y="0"/>
                    <a:ext cx="1666567" cy="32280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F386C"/>
    <w:multiLevelType w:val="hybridMultilevel"/>
    <w:tmpl w:val="E4A080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51035"/>
    <w:multiLevelType w:val="hybridMultilevel"/>
    <w:tmpl w:val="0F0A4B88"/>
    <w:lvl w:ilvl="0" w:tplc="10090003">
      <w:start w:val="1"/>
      <w:numFmt w:val="bullet"/>
      <w:lvlText w:val="o"/>
      <w:lvlJc w:val="left"/>
      <w:pPr>
        <w:ind w:left="360" w:hanging="360"/>
      </w:pPr>
      <w:rPr>
        <w:rFonts w:ascii="Courier New" w:hAnsi="Courier New" w:cs="Courier New" w:hint="default"/>
      </w:rPr>
    </w:lvl>
    <w:lvl w:ilvl="1" w:tplc="FFFFFFFF">
      <w:start w:val="1"/>
      <w:numFmt w:val="bullet"/>
      <w:lvlText w:val="o"/>
      <w:lvlJc w:val="left"/>
      <w:pPr>
        <w:ind w:left="1080" w:hanging="360"/>
      </w:pPr>
      <w:rPr>
        <w:rFonts w:ascii="Courier New" w:hAnsi="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097B625F"/>
    <w:multiLevelType w:val="hybridMultilevel"/>
    <w:tmpl w:val="2F5A17DA"/>
    <w:lvl w:ilvl="0" w:tplc="6AC2129A">
      <w:start w:val="1"/>
      <w:numFmt w:val="decimal"/>
      <w:lvlText w:val="%1."/>
      <w:lvlJc w:val="left"/>
      <w:pPr>
        <w:ind w:left="720" w:hanging="360"/>
      </w:pPr>
    </w:lvl>
    <w:lvl w:ilvl="1" w:tplc="03E01E9E">
      <w:start w:val="1"/>
      <w:numFmt w:val="lowerLetter"/>
      <w:lvlText w:val="%2."/>
      <w:lvlJc w:val="left"/>
      <w:pPr>
        <w:ind w:left="1440" w:hanging="360"/>
      </w:pPr>
    </w:lvl>
    <w:lvl w:ilvl="2" w:tplc="EFFAE59E">
      <w:start w:val="1"/>
      <w:numFmt w:val="lowerRoman"/>
      <w:lvlText w:val="%3."/>
      <w:lvlJc w:val="right"/>
      <w:pPr>
        <w:ind w:left="2160" w:hanging="180"/>
      </w:pPr>
    </w:lvl>
    <w:lvl w:ilvl="3" w:tplc="8892D332">
      <w:start w:val="1"/>
      <w:numFmt w:val="decimal"/>
      <w:lvlText w:val="%4."/>
      <w:lvlJc w:val="left"/>
      <w:pPr>
        <w:ind w:left="2880" w:hanging="360"/>
      </w:pPr>
    </w:lvl>
    <w:lvl w:ilvl="4" w:tplc="B068F2A6">
      <w:start w:val="1"/>
      <w:numFmt w:val="lowerLetter"/>
      <w:lvlText w:val="%5."/>
      <w:lvlJc w:val="left"/>
      <w:pPr>
        <w:ind w:left="3600" w:hanging="360"/>
      </w:pPr>
    </w:lvl>
    <w:lvl w:ilvl="5" w:tplc="55787072">
      <w:start w:val="1"/>
      <w:numFmt w:val="lowerRoman"/>
      <w:lvlText w:val="%6."/>
      <w:lvlJc w:val="right"/>
      <w:pPr>
        <w:ind w:left="4320" w:hanging="180"/>
      </w:pPr>
    </w:lvl>
    <w:lvl w:ilvl="6" w:tplc="5AC82F76">
      <w:start w:val="1"/>
      <w:numFmt w:val="decimal"/>
      <w:lvlText w:val="%7."/>
      <w:lvlJc w:val="left"/>
      <w:pPr>
        <w:ind w:left="5040" w:hanging="360"/>
      </w:pPr>
    </w:lvl>
    <w:lvl w:ilvl="7" w:tplc="52866CEC">
      <w:start w:val="1"/>
      <w:numFmt w:val="lowerLetter"/>
      <w:lvlText w:val="%8."/>
      <w:lvlJc w:val="left"/>
      <w:pPr>
        <w:ind w:left="5760" w:hanging="360"/>
      </w:pPr>
    </w:lvl>
    <w:lvl w:ilvl="8" w:tplc="F5AE9D58">
      <w:start w:val="1"/>
      <w:numFmt w:val="lowerRoman"/>
      <w:lvlText w:val="%9."/>
      <w:lvlJc w:val="right"/>
      <w:pPr>
        <w:ind w:left="6480" w:hanging="180"/>
      </w:pPr>
    </w:lvl>
  </w:abstractNum>
  <w:abstractNum w:abstractNumId="3" w15:restartNumberingAfterBreak="0">
    <w:nsid w:val="11B33B26"/>
    <w:multiLevelType w:val="hybridMultilevel"/>
    <w:tmpl w:val="A5EA9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F51321"/>
    <w:multiLevelType w:val="hybridMultilevel"/>
    <w:tmpl w:val="180CECBC"/>
    <w:lvl w:ilvl="0" w:tplc="4C2E0F88">
      <w:start w:val="1630"/>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33A66A3"/>
    <w:multiLevelType w:val="hybridMultilevel"/>
    <w:tmpl w:val="AAAE6826"/>
    <w:lvl w:ilvl="0" w:tplc="0B400092">
      <w:start w:val="1"/>
      <w:numFmt w:val="bullet"/>
      <w:lvlText w:val="o"/>
      <w:lvlJc w:val="left"/>
      <w:pPr>
        <w:ind w:left="720" w:hanging="360"/>
      </w:pPr>
      <w:rPr>
        <w:rFonts w:ascii="Courier New" w:hAnsi="Courier New" w:hint="default"/>
      </w:rPr>
    </w:lvl>
    <w:lvl w:ilvl="1" w:tplc="3210DF30">
      <w:start w:val="1"/>
      <w:numFmt w:val="bullet"/>
      <w:lvlText w:val="o"/>
      <w:lvlJc w:val="left"/>
      <w:pPr>
        <w:ind w:left="1440" w:hanging="360"/>
      </w:pPr>
      <w:rPr>
        <w:rFonts w:ascii="Courier New" w:hAnsi="Courier New" w:hint="default"/>
      </w:rPr>
    </w:lvl>
    <w:lvl w:ilvl="2" w:tplc="CB88CAE6">
      <w:start w:val="1"/>
      <w:numFmt w:val="bullet"/>
      <w:lvlText w:val=""/>
      <w:lvlJc w:val="left"/>
      <w:pPr>
        <w:ind w:left="2160" w:hanging="360"/>
      </w:pPr>
      <w:rPr>
        <w:rFonts w:ascii="Wingdings" w:hAnsi="Wingdings" w:hint="default"/>
      </w:rPr>
    </w:lvl>
    <w:lvl w:ilvl="3" w:tplc="4C92E242">
      <w:start w:val="1"/>
      <w:numFmt w:val="bullet"/>
      <w:lvlText w:val=""/>
      <w:lvlJc w:val="left"/>
      <w:pPr>
        <w:ind w:left="2880" w:hanging="360"/>
      </w:pPr>
      <w:rPr>
        <w:rFonts w:ascii="Symbol" w:hAnsi="Symbol" w:hint="default"/>
      </w:rPr>
    </w:lvl>
    <w:lvl w:ilvl="4" w:tplc="C16A7EEC">
      <w:start w:val="1"/>
      <w:numFmt w:val="bullet"/>
      <w:lvlText w:val="o"/>
      <w:lvlJc w:val="left"/>
      <w:pPr>
        <w:ind w:left="3600" w:hanging="360"/>
      </w:pPr>
      <w:rPr>
        <w:rFonts w:ascii="Courier New" w:hAnsi="Courier New" w:hint="default"/>
      </w:rPr>
    </w:lvl>
    <w:lvl w:ilvl="5" w:tplc="8878FF3C">
      <w:start w:val="1"/>
      <w:numFmt w:val="bullet"/>
      <w:lvlText w:val=""/>
      <w:lvlJc w:val="left"/>
      <w:pPr>
        <w:ind w:left="4320" w:hanging="360"/>
      </w:pPr>
      <w:rPr>
        <w:rFonts w:ascii="Wingdings" w:hAnsi="Wingdings" w:hint="default"/>
      </w:rPr>
    </w:lvl>
    <w:lvl w:ilvl="6" w:tplc="6F601F80">
      <w:start w:val="1"/>
      <w:numFmt w:val="bullet"/>
      <w:lvlText w:val=""/>
      <w:lvlJc w:val="left"/>
      <w:pPr>
        <w:ind w:left="5040" w:hanging="360"/>
      </w:pPr>
      <w:rPr>
        <w:rFonts w:ascii="Symbol" w:hAnsi="Symbol" w:hint="default"/>
      </w:rPr>
    </w:lvl>
    <w:lvl w:ilvl="7" w:tplc="FA4E438A">
      <w:start w:val="1"/>
      <w:numFmt w:val="bullet"/>
      <w:lvlText w:val="o"/>
      <w:lvlJc w:val="left"/>
      <w:pPr>
        <w:ind w:left="5760" w:hanging="360"/>
      </w:pPr>
      <w:rPr>
        <w:rFonts w:ascii="Courier New" w:hAnsi="Courier New" w:hint="default"/>
      </w:rPr>
    </w:lvl>
    <w:lvl w:ilvl="8" w:tplc="72A46EC2">
      <w:start w:val="1"/>
      <w:numFmt w:val="bullet"/>
      <w:lvlText w:val=""/>
      <w:lvlJc w:val="left"/>
      <w:pPr>
        <w:ind w:left="6480" w:hanging="360"/>
      </w:pPr>
      <w:rPr>
        <w:rFonts w:ascii="Wingdings" w:hAnsi="Wingdings" w:hint="default"/>
      </w:rPr>
    </w:lvl>
  </w:abstractNum>
  <w:abstractNum w:abstractNumId="6" w15:restartNumberingAfterBreak="0">
    <w:nsid w:val="7A6C5C21"/>
    <w:multiLevelType w:val="hybridMultilevel"/>
    <w:tmpl w:val="C54A26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1"/>
  </w:num>
  <w:num w:numId="4">
    <w:abstractNumId w:val="3"/>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772C"/>
    <w:rsid w:val="00003C45"/>
    <w:rsid w:val="0001016C"/>
    <w:rsid w:val="00012E2C"/>
    <w:rsid w:val="00016B73"/>
    <w:rsid w:val="00020F28"/>
    <w:rsid w:val="0002552B"/>
    <w:rsid w:val="00025B99"/>
    <w:rsid w:val="00027ED2"/>
    <w:rsid w:val="000330C2"/>
    <w:rsid w:val="00033123"/>
    <w:rsid w:val="00043966"/>
    <w:rsid w:val="00045469"/>
    <w:rsid w:val="00052B3F"/>
    <w:rsid w:val="0005483E"/>
    <w:rsid w:val="0006096C"/>
    <w:rsid w:val="00062830"/>
    <w:rsid w:val="000647B4"/>
    <w:rsid w:val="00067FE2"/>
    <w:rsid w:val="00071F24"/>
    <w:rsid w:val="00074365"/>
    <w:rsid w:val="00082B37"/>
    <w:rsid w:val="0008685E"/>
    <w:rsid w:val="000902E3"/>
    <w:rsid w:val="00095366"/>
    <w:rsid w:val="000B361E"/>
    <w:rsid w:val="000B3D72"/>
    <w:rsid w:val="000B431F"/>
    <w:rsid w:val="000C070D"/>
    <w:rsid w:val="000C0D1C"/>
    <w:rsid w:val="000C32CF"/>
    <w:rsid w:val="000C4628"/>
    <w:rsid w:val="000C49FA"/>
    <w:rsid w:val="000D0C74"/>
    <w:rsid w:val="000D20F5"/>
    <w:rsid w:val="000E0703"/>
    <w:rsid w:val="000E123B"/>
    <w:rsid w:val="000E1961"/>
    <w:rsid w:val="000E772C"/>
    <w:rsid w:val="000E7D59"/>
    <w:rsid w:val="000F054B"/>
    <w:rsid w:val="000F17FD"/>
    <w:rsid w:val="000F2CD8"/>
    <w:rsid w:val="000F2E18"/>
    <w:rsid w:val="000F397A"/>
    <w:rsid w:val="00103B41"/>
    <w:rsid w:val="00104E22"/>
    <w:rsid w:val="00110B42"/>
    <w:rsid w:val="001116AB"/>
    <w:rsid w:val="00135040"/>
    <w:rsid w:val="001461F6"/>
    <w:rsid w:val="0015012A"/>
    <w:rsid w:val="00152611"/>
    <w:rsid w:val="00155022"/>
    <w:rsid w:val="00160D3A"/>
    <w:rsid w:val="00161652"/>
    <w:rsid w:val="00163BB5"/>
    <w:rsid w:val="00163D18"/>
    <w:rsid w:val="00163E9B"/>
    <w:rsid w:val="00165996"/>
    <w:rsid w:val="00171C19"/>
    <w:rsid w:val="00173C2E"/>
    <w:rsid w:val="00181445"/>
    <w:rsid w:val="00183C3E"/>
    <w:rsid w:val="00184C3F"/>
    <w:rsid w:val="0019044F"/>
    <w:rsid w:val="001A3932"/>
    <w:rsid w:val="001A3E3F"/>
    <w:rsid w:val="001A5E43"/>
    <w:rsid w:val="001B6495"/>
    <w:rsid w:val="001C0F06"/>
    <w:rsid w:val="001C5EF3"/>
    <w:rsid w:val="001D051E"/>
    <w:rsid w:val="001D15A5"/>
    <w:rsid w:val="001E58CF"/>
    <w:rsid w:val="00201192"/>
    <w:rsid w:val="00203A32"/>
    <w:rsid w:val="00203B32"/>
    <w:rsid w:val="00206118"/>
    <w:rsid w:val="002064FE"/>
    <w:rsid w:val="0021279B"/>
    <w:rsid w:val="00222060"/>
    <w:rsid w:val="00230D8C"/>
    <w:rsid w:val="0023412D"/>
    <w:rsid w:val="002429F8"/>
    <w:rsid w:val="002442F3"/>
    <w:rsid w:val="00250BDF"/>
    <w:rsid w:val="00250D3A"/>
    <w:rsid w:val="002726EE"/>
    <w:rsid w:val="002755A8"/>
    <w:rsid w:val="0028259E"/>
    <w:rsid w:val="00283C12"/>
    <w:rsid w:val="00284683"/>
    <w:rsid w:val="0028478F"/>
    <w:rsid w:val="00285943"/>
    <w:rsid w:val="00297125"/>
    <w:rsid w:val="002A3770"/>
    <w:rsid w:val="002A4B74"/>
    <w:rsid w:val="002A660D"/>
    <w:rsid w:val="002A7759"/>
    <w:rsid w:val="002B0013"/>
    <w:rsid w:val="002C0219"/>
    <w:rsid w:val="002C1D80"/>
    <w:rsid w:val="002C601D"/>
    <w:rsid w:val="002C6895"/>
    <w:rsid w:val="002D1AD2"/>
    <w:rsid w:val="002D1C60"/>
    <w:rsid w:val="002D3311"/>
    <w:rsid w:val="002D7F9F"/>
    <w:rsid w:val="002E0828"/>
    <w:rsid w:val="002E0E95"/>
    <w:rsid w:val="002E1147"/>
    <w:rsid w:val="002E4C37"/>
    <w:rsid w:val="002F0704"/>
    <w:rsid w:val="002F20BB"/>
    <w:rsid w:val="002F7905"/>
    <w:rsid w:val="00301EFF"/>
    <w:rsid w:val="00307DEB"/>
    <w:rsid w:val="003102C2"/>
    <w:rsid w:val="00314C28"/>
    <w:rsid w:val="00315BCF"/>
    <w:rsid w:val="00322112"/>
    <w:rsid w:val="003277F8"/>
    <w:rsid w:val="00336EFD"/>
    <w:rsid w:val="00337EA7"/>
    <w:rsid w:val="00350D59"/>
    <w:rsid w:val="003604FE"/>
    <w:rsid w:val="003649B9"/>
    <w:rsid w:val="003706F1"/>
    <w:rsid w:val="003714DC"/>
    <w:rsid w:val="00374EE9"/>
    <w:rsid w:val="003848B8"/>
    <w:rsid w:val="00391FCA"/>
    <w:rsid w:val="00392F5F"/>
    <w:rsid w:val="00396399"/>
    <w:rsid w:val="003A26DA"/>
    <w:rsid w:val="003A3013"/>
    <w:rsid w:val="003A5B3D"/>
    <w:rsid w:val="003B6D67"/>
    <w:rsid w:val="003C2D11"/>
    <w:rsid w:val="003C3D67"/>
    <w:rsid w:val="003D02B3"/>
    <w:rsid w:val="003D1D64"/>
    <w:rsid w:val="003D21DC"/>
    <w:rsid w:val="003D5CE1"/>
    <w:rsid w:val="003E4AB7"/>
    <w:rsid w:val="003F224D"/>
    <w:rsid w:val="003F7868"/>
    <w:rsid w:val="004005AC"/>
    <w:rsid w:val="00402274"/>
    <w:rsid w:val="00402A8E"/>
    <w:rsid w:val="00405E13"/>
    <w:rsid w:val="00410CA3"/>
    <w:rsid w:val="00412D90"/>
    <w:rsid w:val="00420D3F"/>
    <w:rsid w:val="00421684"/>
    <w:rsid w:val="00430ECC"/>
    <w:rsid w:val="00442526"/>
    <w:rsid w:val="00444B6F"/>
    <w:rsid w:val="00447BE6"/>
    <w:rsid w:val="004539F8"/>
    <w:rsid w:val="00462AAE"/>
    <w:rsid w:val="00462B09"/>
    <w:rsid w:val="00467498"/>
    <w:rsid w:val="0046772D"/>
    <w:rsid w:val="00467F7A"/>
    <w:rsid w:val="00473E38"/>
    <w:rsid w:val="00475582"/>
    <w:rsid w:val="004904D8"/>
    <w:rsid w:val="004958AC"/>
    <w:rsid w:val="00496612"/>
    <w:rsid w:val="00497BCC"/>
    <w:rsid w:val="004A038C"/>
    <w:rsid w:val="004A11B9"/>
    <w:rsid w:val="004A234C"/>
    <w:rsid w:val="004A6E9A"/>
    <w:rsid w:val="004B21A6"/>
    <w:rsid w:val="004C15DC"/>
    <w:rsid w:val="004C6BF4"/>
    <w:rsid w:val="004D5035"/>
    <w:rsid w:val="004D607F"/>
    <w:rsid w:val="004D633B"/>
    <w:rsid w:val="004E112E"/>
    <w:rsid w:val="004E4DB6"/>
    <w:rsid w:val="004F4CD6"/>
    <w:rsid w:val="00501D03"/>
    <w:rsid w:val="00505A4E"/>
    <w:rsid w:val="00507EA9"/>
    <w:rsid w:val="00510C31"/>
    <w:rsid w:val="00517700"/>
    <w:rsid w:val="0052062C"/>
    <w:rsid w:val="005215B8"/>
    <w:rsid w:val="00524145"/>
    <w:rsid w:val="00525F1C"/>
    <w:rsid w:val="0052788E"/>
    <w:rsid w:val="005347B4"/>
    <w:rsid w:val="00537EE9"/>
    <w:rsid w:val="00540633"/>
    <w:rsid w:val="0054508F"/>
    <w:rsid w:val="00555A46"/>
    <w:rsid w:val="00571812"/>
    <w:rsid w:val="0057724A"/>
    <w:rsid w:val="00583289"/>
    <w:rsid w:val="005847E9"/>
    <w:rsid w:val="005855F0"/>
    <w:rsid w:val="00585BFA"/>
    <w:rsid w:val="00590597"/>
    <w:rsid w:val="005A1B06"/>
    <w:rsid w:val="005A53CD"/>
    <w:rsid w:val="005A57A1"/>
    <w:rsid w:val="005A68FF"/>
    <w:rsid w:val="005B02C6"/>
    <w:rsid w:val="005B03D9"/>
    <w:rsid w:val="005C476E"/>
    <w:rsid w:val="005E0A8A"/>
    <w:rsid w:val="005F35E3"/>
    <w:rsid w:val="005F3ABE"/>
    <w:rsid w:val="005F4D66"/>
    <w:rsid w:val="0060196C"/>
    <w:rsid w:val="00605E2A"/>
    <w:rsid w:val="00607AAF"/>
    <w:rsid w:val="0061119B"/>
    <w:rsid w:val="0061667F"/>
    <w:rsid w:val="00624339"/>
    <w:rsid w:val="00627DF9"/>
    <w:rsid w:val="0063566A"/>
    <w:rsid w:val="00640E1B"/>
    <w:rsid w:val="00641B69"/>
    <w:rsid w:val="00647068"/>
    <w:rsid w:val="00655972"/>
    <w:rsid w:val="00660EDC"/>
    <w:rsid w:val="006629D2"/>
    <w:rsid w:val="00665037"/>
    <w:rsid w:val="00667B40"/>
    <w:rsid w:val="006705EA"/>
    <w:rsid w:val="00686116"/>
    <w:rsid w:val="00693625"/>
    <w:rsid w:val="00695CB3"/>
    <w:rsid w:val="006A4D17"/>
    <w:rsid w:val="006A5A5E"/>
    <w:rsid w:val="006B3731"/>
    <w:rsid w:val="006B6CAD"/>
    <w:rsid w:val="006C202B"/>
    <w:rsid w:val="006D47D6"/>
    <w:rsid w:val="006D799D"/>
    <w:rsid w:val="006E1B3C"/>
    <w:rsid w:val="006E2616"/>
    <w:rsid w:val="006E319B"/>
    <w:rsid w:val="006E3AEE"/>
    <w:rsid w:val="006E68CD"/>
    <w:rsid w:val="006E7E83"/>
    <w:rsid w:val="006F068A"/>
    <w:rsid w:val="006F28E5"/>
    <w:rsid w:val="006F6C45"/>
    <w:rsid w:val="00700259"/>
    <w:rsid w:val="00711C3C"/>
    <w:rsid w:val="00711CFE"/>
    <w:rsid w:val="00712C53"/>
    <w:rsid w:val="00712C81"/>
    <w:rsid w:val="0072156B"/>
    <w:rsid w:val="00727B39"/>
    <w:rsid w:val="007313B8"/>
    <w:rsid w:val="00733D1A"/>
    <w:rsid w:val="00733F22"/>
    <w:rsid w:val="00735633"/>
    <w:rsid w:val="00735D09"/>
    <w:rsid w:val="00736C76"/>
    <w:rsid w:val="007370A6"/>
    <w:rsid w:val="00737351"/>
    <w:rsid w:val="00744CBF"/>
    <w:rsid w:val="007507EA"/>
    <w:rsid w:val="00750FB8"/>
    <w:rsid w:val="00774756"/>
    <w:rsid w:val="00776C9C"/>
    <w:rsid w:val="00777CE2"/>
    <w:rsid w:val="00780C6B"/>
    <w:rsid w:val="00784208"/>
    <w:rsid w:val="007907A2"/>
    <w:rsid w:val="007973B8"/>
    <w:rsid w:val="007A517A"/>
    <w:rsid w:val="007A6DAF"/>
    <w:rsid w:val="007B0EAB"/>
    <w:rsid w:val="007B19E8"/>
    <w:rsid w:val="007B2F6E"/>
    <w:rsid w:val="007C4BBF"/>
    <w:rsid w:val="007D295C"/>
    <w:rsid w:val="007D35E0"/>
    <w:rsid w:val="007D577B"/>
    <w:rsid w:val="007D651C"/>
    <w:rsid w:val="007D65D3"/>
    <w:rsid w:val="007E2E58"/>
    <w:rsid w:val="007E4E89"/>
    <w:rsid w:val="007E500C"/>
    <w:rsid w:val="007E5F5E"/>
    <w:rsid w:val="007F1647"/>
    <w:rsid w:val="007F1E81"/>
    <w:rsid w:val="00801076"/>
    <w:rsid w:val="00802AD1"/>
    <w:rsid w:val="008033DF"/>
    <w:rsid w:val="0080352A"/>
    <w:rsid w:val="00806E06"/>
    <w:rsid w:val="008122DE"/>
    <w:rsid w:val="008139B0"/>
    <w:rsid w:val="008153C8"/>
    <w:rsid w:val="00815C60"/>
    <w:rsid w:val="0082158A"/>
    <w:rsid w:val="0083428D"/>
    <w:rsid w:val="00835372"/>
    <w:rsid w:val="00840650"/>
    <w:rsid w:val="00840AAC"/>
    <w:rsid w:val="008510FA"/>
    <w:rsid w:val="00852076"/>
    <w:rsid w:val="00852899"/>
    <w:rsid w:val="00861F42"/>
    <w:rsid w:val="0086208B"/>
    <w:rsid w:val="00864DA6"/>
    <w:rsid w:val="008703F2"/>
    <w:rsid w:val="008704C6"/>
    <w:rsid w:val="00873EEC"/>
    <w:rsid w:val="008749EF"/>
    <w:rsid w:val="00880592"/>
    <w:rsid w:val="008868CD"/>
    <w:rsid w:val="00887308"/>
    <w:rsid w:val="00891851"/>
    <w:rsid w:val="008927A4"/>
    <w:rsid w:val="00897A77"/>
    <w:rsid w:val="008A4177"/>
    <w:rsid w:val="008A4267"/>
    <w:rsid w:val="008B1B29"/>
    <w:rsid w:val="008B227B"/>
    <w:rsid w:val="008C4A95"/>
    <w:rsid w:val="008D0C68"/>
    <w:rsid w:val="008D4533"/>
    <w:rsid w:val="008D4B39"/>
    <w:rsid w:val="008D5627"/>
    <w:rsid w:val="008D6342"/>
    <w:rsid w:val="008E01B3"/>
    <w:rsid w:val="008E32E2"/>
    <w:rsid w:val="008E3AEC"/>
    <w:rsid w:val="008E497D"/>
    <w:rsid w:val="008F084E"/>
    <w:rsid w:val="008F188F"/>
    <w:rsid w:val="008F5BFF"/>
    <w:rsid w:val="008F6E39"/>
    <w:rsid w:val="00904293"/>
    <w:rsid w:val="0091290E"/>
    <w:rsid w:val="009147E1"/>
    <w:rsid w:val="00921448"/>
    <w:rsid w:val="00925F37"/>
    <w:rsid w:val="00926CA3"/>
    <w:rsid w:val="0093565C"/>
    <w:rsid w:val="00937FF6"/>
    <w:rsid w:val="00940EFE"/>
    <w:rsid w:val="00942E64"/>
    <w:rsid w:val="0094787D"/>
    <w:rsid w:val="00947E9B"/>
    <w:rsid w:val="00954519"/>
    <w:rsid w:val="00960967"/>
    <w:rsid w:val="00961372"/>
    <w:rsid w:val="00962932"/>
    <w:rsid w:val="009730F6"/>
    <w:rsid w:val="009837C0"/>
    <w:rsid w:val="009845D4"/>
    <w:rsid w:val="009863AD"/>
    <w:rsid w:val="00991CAA"/>
    <w:rsid w:val="00996E67"/>
    <w:rsid w:val="009A308B"/>
    <w:rsid w:val="009A5F4A"/>
    <w:rsid w:val="009A6A0F"/>
    <w:rsid w:val="009B4A43"/>
    <w:rsid w:val="009B6E6E"/>
    <w:rsid w:val="009C2FB4"/>
    <w:rsid w:val="009E0F6C"/>
    <w:rsid w:val="009E20CD"/>
    <w:rsid w:val="009E70E9"/>
    <w:rsid w:val="009F665B"/>
    <w:rsid w:val="00A05103"/>
    <w:rsid w:val="00A061CC"/>
    <w:rsid w:val="00A06393"/>
    <w:rsid w:val="00A12EBE"/>
    <w:rsid w:val="00A12F2E"/>
    <w:rsid w:val="00A14055"/>
    <w:rsid w:val="00A225A4"/>
    <w:rsid w:val="00A25446"/>
    <w:rsid w:val="00A33BC7"/>
    <w:rsid w:val="00A35DC5"/>
    <w:rsid w:val="00A40D7F"/>
    <w:rsid w:val="00A43037"/>
    <w:rsid w:val="00A444F0"/>
    <w:rsid w:val="00A4540C"/>
    <w:rsid w:val="00A50A87"/>
    <w:rsid w:val="00A52C3D"/>
    <w:rsid w:val="00A62205"/>
    <w:rsid w:val="00A63BFB"/>
    <w:rsid w:val="00A64DD1"/>
    <w:rsid w:val="00A701AC"/>
    <w:rsid w:val="00A71D2D"/>
    <w:rsid w:val="00A776A6"/>
    <w:rsid w:val="00A81D9E"/>
    <w:rsid w:val="00A91E1B"/>
    <w:rsid w:val="00A9350A"/>
    <w:rsid w:val="00A9545E"/>
    <w:rsid w:val="00A976BD"/>
    <w:rsid w:val="00A97FAE"/>
    <w:rsid w:val="00AA07AC"/>
    <w:rsid w:val="00AB37F0"/>
    <w:rsid w:val="00AB3EF3"/>
    <w:rsid w:val="00AB7B7F"/>
    <w:rsid w:val="00AC1DD4"/>
    <w:rsid w:val="00AD50F9"/>
    <w:rsid w:val="00AD6C67"/>
    <w:rsid w:val="00AD7DEC"/>
    <w:rsid w:val="00AE21AD"/>
    <w:rsid w:val="00AE6F50"/>
    <w:rsid w:val="00AF3B43"/>
    <w:rsid w:val="00AF43AE"/>
    <w:rsid w:val="00AF767C"/>
    <w:rsid w:val="00B164ED"/>
    <w:rsid w:val="00B17AF4"/>
    <w:rsid w:val="00B25D41"/>
    <w:rsid w:val="00B3223A"/>
    <w:rsid w:val="00B33A6C"/>
    <w:rsid w:val="00B43CA4"/>
    <w:rsid w:val="00B502BF"/>
    <w:rsid w:val="00B51FE9"/>
    <w:rsid w:val="00B566A3"/>
    <w:rsid w:val="00B56930"/>
    <w:rsid w:val="00B56CB5"/>
    <w:rsid w:val="00B57E7A"/>
    <w:rsid w:val="00B60BAB"/>
    <w:rsid w:val="00B65800"/>
    <w:rsid w:val="00B706DF"/>
    <w:rsid w:val="00B709B6"/>
    <w:rsid w:val="00B74415"/>
    <w:rsid w:val="00B83560"/>
    <w:rsid w:val="00B91EE2"/>
    <w:rsid w:val="00B93EB9"/>
    <w:rsid w:val="00B942F7"/>
    <w:rsid w:val="00B96652"/>
    <w:rsid w:val="00BA0047"/>
    <w:rsid w:val="00BA73DD"/>
    <w:rsid w:val="00BC1F91"/>
    <w:rsid w:val="00BC25D1"/>
    <w:rsid w:val="00BC5041"/>
    <w:rsid w:val="00BC6897"/>
    <w:rsid w:val="00BD3BB1"/>
    <w:rsid w:val="00BD667C"/>
    <w:rsid w:val="00BE0C80"/>
    <w:rsid w:val="00BE6873"/>
    <w:rsid w:val="00BF3D68"/>
    <w:rsid w:val="00BF6C7C"/>
    <w:rsid w:val="00C06BAD"/>
    <w:rsid w:val="00C221EE"/>
    <w:rsid w:val="00C26169"/>
    <w:rsid w:val="00C34065"/>
    <w:rsid w:val="00C36BB3"/>
    <w:rsid w:val="00C3767F"/>
    <w:rsid w:val="00C41B66"/>
    <w:rsid w:val="00C4423D"/>
    <w:rsid w:val="00C46FF8"/>
    <w:rsid w:val="00C51B66"/>
    <w:rsid w:val="00C52B3D"/>
    <w:rsid w:val="00C6549C"/>
    <w:rsid w:val="00C74E70"/>
    <w:rsid w:val="00C82DAF"/>
    <w:rsid w:val="00C830EC"/>
    <w:rsid w:val="00C85C27"/>
    <w:rsid w:val="00C87657"/>
    <w:rsid w:val="00C91CD3"/>
    <w:rsid w:val="00C95353"/>
    <w:rsid w:val="00C96E81"/>
    <w:rsid w:val="00C97B3B"/>
    <w:rsid w:val="00CA4473"/>
    <w:rsid w:val="00CB20A8"/>
    <w:rsid w:val="00CB6E58"/>
    <w:rsid w:val="00CC6783"/>
    <w:rsid w:val="00CD267A"/>
    <w:rsid w:val="00CD2F6A"/>
    <w:rsid w:val="00CD486E"/>
    <w:rsid w:val="00CD5F33"/>
    <w:rsid w:val="00CE2254"/>
    <w:rsid w:val="00CE5E38"/>
    <w:rsid w:val="00CF6A15"/>
    <w:rsid w:val="00CF79F8"/>
    <w:rsid w:val="00D0013D"/>
    <w:rsid w:val="00D047F4"/>
    <w:rsid w:val="00D074EA"/>
    <w:rsid w:val="00D07E58"/>
    <w:rsid w:val="00D11505"/>
    <w:rsid w:val="00D16386"/>
    <w:rsid w:val="00D223AC"/>
    <w:rsid w:val="00D2547B"/>
    <w:rsid w:val="00D264C9"/>
    <w:rsid w:val="00D31B91"/>
    <w:rsid w:val="00D3537F"/>
    <w:rsid w:val="00D37CA5"/>
    <w:rsid w:val="00D433D9"/>
    <w:rsid w:val="00D5615C"/>
    <w:rsid w:val="00D6237D"/>
    <w:rsid w:val="00D67BA7"/>
    <w:rsid w:val="00D74188"/>
    <w:rsid w:val="00D7748D"/>
    <w:rsid w:val="00D832E4"/>
    <w:rsid w:val="00D836DB"/>
    <w:rsid w:val="00D94DBE"/>
    <w:rsid w:val="00D96F6F"/>
    <w:rsid w:val="00D97DAF"/>
    <w:rsid w:val="00DA42DB"/>
    <w:rsid w:val="00DB0D36"/>
    <w:rsid w:val="00DB20AF"/>
    <w:rsid w:val="00DB2BDA"/>
    <w:rsid w:val="00DB2EA4"/>
    <w:rsid w:val="00DB3562"/>
    <w:rsid w:val="00DB5071"/>
    <w:rsid w:val="00DB5167"/>
    <w:rsid w:val="00DB6771"/>
    <w:rsid w:val="00DC101C"/>
    <w:rsid w:val="00DC1356"/>
    <w:rsid w:val="00DC1A45"/>
    <w:rsid w:val="00DC2582"/>
    <w:rsid w:val="00DC3AD3"/>
    <w:rsid w:val="00DC4A74"/>
    <w:rsid w:val="00DD2671"/>
    <w:rsid w:val="00DD29CB"/>
    <w:rsid w:val="00DD720F"/>
    <w:rsid w:val="00DE49B4"/>
    <w:rsid w:val="00DE5EB7"/>
    <w:rsid w:val="00E00E1C"/>
    <w:rsid w:val="00E01FAF"/>
    <w:rsid w:val="00E0236E"/>
    <w:rsid w:val="00E07D8F"/>
    <w:rsid w:val="00E07EC2"/>
    <w:rsid w:val="00E1034D"/>
    <w:rsid w:val="00E11919"/>
    <w:rsid w:val="00E11AF3"/>
    <w:rsid w:val="00E142FF"/>
    <w:rsid w:val="00E17E4C"/>
    <w:rsid w:val="00E22943"/>
    <w:rsid w:val="00E259F1"/>
    <w:rsid w:val="00E260DA"/>
    <w:rsid w:val="00E43825"/>
    <w:rsid w:val="00E4511D"/>
    <w:rsid w:val="00E47138"/>
    <w:rsid w:val="00E493C6"/>
    <w:rsid w:val="00E534FF"/>
    <w:rsid w:val="00E542E6"/>
    <w:rsid w:val="00E5777C"/>
    <w:rsid w:val="00E609BB"/>
    <w:rsid w:val="00E71C53"/>
    <w:rsid w:val="00E7222F"/>
    <w:rsid w:val="00E748D0"/>
    <w:rsid w:val="00E80529"/>
    <w:rsid w:val="00E916CE"/>
    <w:rsid w:val="00E916FE"/>
    <w:rsid w:val="00E93A74"/>
    <w:rsid w:val="00E94F58"/>
    <w:rsid w:val="00E9721C"/>
    <w:rsid w:val="00EA18D7"/>
    <w:rsid w:val="00EA2773"/>
    <w:rsid w:val="00EA4638"/>
    <w:rsid w:val="00EA67C5"/>
    <w:rsid w:val="00EA728E"/>
    <w:rsid w:val="00EB21E6"/>
    <w:rsid w:val="00EB2F52"/>
    <w:rsid w:val="00EB3668"/>
    <w:rsid w:val="00EB3A7A"/>
    <w:rsid w:val="00EB3CFF"/>
    <w:rsid w:val="00EB3DA0"/>
    <w:rsid w:val="00EB3DC5"/>
    <w:rsid w:val="00EC0330"/>
    <w:rsid w:val="00EC10E6"/>
    <w:rsid w:val="00EC2AF8"/>
    <w:rsid w:val="00EC3E62"/>
    <w:rsid w:val="00EC788F"/>
    <w:rsid w:val="00ED3BBC"/>
    <w:rsid w:val="00ED6BB3"/>
    <w:rsid w:val="00EE5239"/>
    <w:rsid w:val="00EE528D"/>
    <w:rsid w:val="00EE7BDE"/>
    <w:rsid w:val="00EF1BE5"/>
    <w:rsid w:val="00EF4BA2"/>
    <w:rsid w:val="00F00981"/>
    <w:rsid w:val="00F12AA6"/>
    <w:rsid w:val="00F1571B"/>
    <w:rsid w:val="00F20012"/>
    <w:rsid w:val="00F21220"/>
    <w:rsid w:val="00F24766"/>
    <w:rsid w:val="00F25156"/>
    <w:rsid w:val="00F25428"/>
    <w:rsid w:val="00F30377"/>
    <w:rsid w:val="00F3572E"/>
    <w:rsid w:val="00F35A8D"/>
    <w:rsid w:val="00F36076"/>
    <w:rsid w:val="00F40F58"/>
    <w:rsid w:val="00F41D7C"/>
    <w:rsid w:val="00F434C3"/>
    <w:rsid w:val="00F45B0A"/>
    <w:rsid w:val="00F46FF8"/>
    <w:rsid w:val="00F507B3"/>
    <w:rsid w:val="00F53196"/>
    <w:rsid w:val="00F53E70"/>
    <w:rsid w:val="00F57457"/>
    <w:rsid w:val="00F57CE3"/>
    <w:rsid w:val="00F600BC"/>
    <w:rsid w:val="00F627D3"/>
    <w:rsid w:val="00F67C41"/>
    <w:rsid w:val="00F75E17"/>
    <w:rsid w:val="00F77EE8"/>
    <w:rsid w:val="00F80E7E"/>
    <w:rsid w:val="00F8592F"/>
    <w:rsid w:val="00F87ED4"/>
    <w:rsid w:val="00F926AE"/>
    <w:rsid w:val="00FA5168"/>
    <w:rsid w:val="00FB0897"/>
    <w:rsid w:val="00FB3343"/>
    <w:rsid w:val="00FB64E8"/>
    <w:rsid w:val="00FC08EF"/>
    <w:rsid w:val="00FC0E85"/>
    <w:rsid w:val="00FC327F"/>
    <w:rsid w:val="00FC348D"/>
    <w:rsid w:val="00FC3BEC"/>
    <w:rsid w:val="00FD4AF3"/>
    <w:rsid w:val="00FD5464"/>
    <w:rsid w:val="00FD62F2"/>
    <w:rsid w:val="00FE0E11"/>
    <w:rsid w:val="00FE5856"/>
    <w:rsid w:val="00FF30FF"/>
    <w:rsid w:val="00FF36DD"/>
    <w:rsid w:val="00FF49A5"/>
    <w:rsid w:val="00FF4DE5"/>
    <w:rsid w:val="00FF589A"/>
    <w:rsid w:val="00FF6B9A"/>
    <w:rsid w:val="0151E490"/>
    <w:rsid w:val="0328CB61"/>
    <w:rsid w:val="0374E77D"/>
    <w:rsid w:val="03C95E98"/>
    <w:rsid w:val="03DA3E3C"/>
    <w:rsid w:val="03E4F6B0"/>
    <w:rsid w:val="03EA6296"/>
    <w:rsid w:val="04555A4C"/>
    <w:rsid w:val="046BD656"/>
    <w:rsid w:val="04F8CC7F"/>
    <w:rsid w:val="04F9264F"/>
    <w:rsid w:val="051364A6"/>
    <w:rsid w:val="0544E039"/>
    <w:rsid w:val="05901FE8"/>
    <w:rsid w:val="05A644CB"/>
    <w:rsid w:val="05EA973D"/>
    <w:rsid w:val="06466B32"/>
    <w:rsid w:val="06498C1A"/>
    <w:rsid w:val="0662661B"/>
    <w:rsid w:val="068F8E3C"/>
    <w:rsid w:val="06B35EC3"/>
    <w:rsid w:val="06B80652"/>
    <w:rsid w:val="06BAD222"/>
    <w:rsid w:val="06C836F4"/>
    <w:rsid w:val="06E476C7"/>
    <w:rsid w:val="073FC438"/>
    <w:rsid w:val="075AA093"/>
    <w:rsid w:val="0767894F"/>
    <w:rsid w:val="0773F868"/>
    <w:rsid w:val="0779446D"/>
    <w:rsid w:val="07D74F4D"/>
    <w:rsid w:val="08126CD8"/>
    <w:rsid w:val="082C5DB0"/>
    <w:rsid w:val="0878F16D"/>
    <w:rsid w:val="08875C47"/>
    <w:rsid w:val="089DEC45"/>
    <w:rsid w:val="09E18391"/>
    <w:rsid w:val="0A0F469D"/>
    <w:rsid w:val="0A185C88"/>
    <w:rsid w:val="0A1F3882"/>
    <w:rsid w:val="0A5AD9F7"/>
    <w:rsid w:val="0AC6E628"/>
    <w:rsid w:val="0AC7ECF6"/>
    <w:rsid w:val="0B452F6D"/>
    <w:rsid w:val="0B5890E1"/>
    <w:rsid w:val="0B795798"/>
    <w:rsid w:val="0C2D4CF0"/>
    <w:rsid w:val="0C385F32"/>
    <w:rsid w:val="0C426923"/>
    <w:rsid w:val="0C60CF5B"/>
    <w:rsid w:val="0C7F414D"/>
    <w:rsid w:val="0CBEC7A0"/>
    <w:rsid w:val="0D4D9BB4"/>
    <w:rsid w:val="0DD9AF30"/>
    <w:rsid w:val="0E0943D8"/>
    <w:rsid w:val="0E118E7E"/>
    <w:rsid w:val="0E1DBAB2"/>
    <w:rsid w:val="0E40BD26"/>
    <w:rsid w:val="0E8E3E18"/>
    <w:rsid w:val="0EA81832"/>
    <w:rsid w:val="0EF1B306"/>
    <w:rsid w:val="0EFC6CC7"/>
    <w:rsid w:val="0F0850C2"/>
    <w:rsid w:val="0F15E052"/>
    <w:rsid w:val="0F45CF08"/>
    <w:rsid w:val="0FA4CF62"/>
    <w:rsid w:val="1004E690"/>
    <w:rsid w:val="10175CCD"/>
    <w:rsid w:val="1056E4BA"/>
    <w:rsid w:val="1075FB2F"/>
    <w:rsid w:val="10A64F5E"/>
    <w:rsid w:val="10C21E18"/>
    <w:rsid w:val="10CC27ED"/>
    <w:rsid w:val="111CD163"/>
    <w:rsid w:val="11254C9D"/>
    <w:rsid w:val="114C668E"/>
    <w:rsid w:val="115D35CC"/>
    <w:rsid w:val="11FEDB60"/>
    <w:rsid w:val="12210CD7"/>
    <w:rsid w:val="122872A6"/>
    <w:rsid w:val="12B4E12D"/>
    <w:rsid w:val="12D3CB02"/>
    <w:rsid w:val="12DA455B"/>
    <w:rsid w:val="12EE3524"/>
    <w:rsid w:val="13129981"/>
    <w:rsid w:val="1341F7F4"/>
    <w:rsid w:val="136B6B67"/>
    <w:rsid w:val="1390ABFC"/>
    <w:rsid w:val="13AF9A67"/>
    <w:rsid w:val="14088E29"/>
    <w:rsid w:val="14234F55"/>
    <w:rsid w:val="1485FC80"/>
    <w:rsid w:val="14B26CDB"/>
    <w:rsid w:val="14ED06E9"/>
    <w:rsid w:val="15071A84"/>
    <w:rsid w:val="15369762"/>
    <w:rsid w:val="1589664C"/>
    <w:rsid w:val="158A4441"/>
    <w:rsid w:val="1599C58F"/>
    <w:rsid w:val="1611E61D"/>
    <w:rsid w:val="16174DB9"/>
    <w:rsid w:val="161952BD"/>
    <w:rsid w:val="164C8189"/>
    <w:rsid w:val="1674AD69"/>
    <w:rsid w:val="1676E523"/>
    <w:rsid w:val="16A0ABC8"/>
    <w:rsid w:val="16B501BF"/>
    <w:rsid w:val="16C218EF"/>
    <w:rsid w:val="17700DE1"/>
    <w:rsid w:val="17C82ABC"/>
    <w:rsid w:val="17F814D7"/>
    <w:rsid w:val="180FCC1F"/>
    <w:rsid w:val="1812024F"/>
    <w:rsid w:val="18175042"/>
    <w:rsid w:val="183312AB"/>
    <w:rsid w:val="18A0EAC1"/>
    <w:rsid w:val="19798241"/>
    <w:rsid w:val="197C030A"/>
    <w:rsid w:val="19DEE051"/>
    <w:rsid w:val="19EDCAF9"/>
    <w:rsid w:val="19FF6502"/>
    <w:rsid w:val="1A019649"/>
    <w:rsid w:val="1A06779C"/>
    <w:rsid w:val="1A174957"/>
    <w:rsid w:val="1A34AD04"/>
    <w:rsid w:val="1A850D3E"/>
    <w:rsid w:val="1A8D9686"/>
    <w:rsid w:val="1B0B1827"/>
    <w:rsid w:val="1B511959"/>
    <w:rsid w:val="1B87CBE9"/>
    <w:rsid w:val="1B9AE362"/>
    <w:rsid w:val="1BA515BB"/>
    <w:rsid w:val="1BA6758E"/>
    <w:rsid w:val="1BF30B9B"/>
    <w:rsid w:val="1C1D0888"/>
    <w:rsid w:val="1C3D42F1"/>
    <w:rsid w:val="1CA44000"/>
    <w:rsid w:val="1CB2D808"/>
    <w:rsid w:val="1CC32898"/>
    <w:rsid w:val="1D06E979"/>
    <w:rsid w:val="1D3425BD"/>
    <w:rsid w:val="1D749B1A"/>
    <w:rsid w:val="1DADA96F"/>
    <w:rsid w:val="1DEEF2E4"/>
    <w:rsid w:val="1DEFE7D4"/>
    <w:rsid w:val="1DF46563"/>
    <w:rsid w:val="1E2EBCAE"/>
    <w:rsid w:val="1E54773A"/>
    <w:rsid w:val="1EB76384"/>
    <w:rsid w:val="1F38EF23"/>
    <w:rsid w:val="1F6E0760"/>
    <w:rsid w:val="1FF9C7E3"/>
    <w:rsid w:val="20481FC9"/>
    <w:rsid w:val="208C8843"/>
    <w:rsid w:val="209F475D"/>
    <w:rsid w:val="20BF4B8D"/>
    <w:rsid w:val="217F3866"/>
    <w:rsid w:val="222E3B97"/>
    <w:rsid w:val="223BFF33"/>
    <w:rsid w:val="2262A9C2"/>
    <w:rsid w:val="2273F3C5"/>
    <w:rsid w:val="2282FBC6"/>
    <w:rsid w:val="22C5C757"/>
    <w:rsid w:val="2329BEFC"/>
    <w:rsid w:val="2330ED6E"/>
    <w:rsid w:val="23A36404"/>
    <w:rsid w:val="23B1DB5E"/>
    <w:rsid w:val="23E44DD1"/>
    <w:rsid w:val="2449CD8E"/>
    <w:rsid w:val="24611D2E"/>
    <w:rsid w:val="24A0941C"/>
    <w:rsid w:val="24A59E51"/>
    <w:rsid w:val="24B39148"/>
    <w:rsid w:val="24C4CABC"/>
    <w:rsid w:val="2505B751"/>
    <w:rsid w:val="250C6B39"/>
    <w:rsid w:val="253742AE"/>
    <w:rsid w:val="253BB100"/>
    <w:rsid w:val="25466E69"/>
    <w:rsid w:val="257714D5"/>
    <w:rsid w:val="25D7AC90"/>
    <w:rsid w:val="25F1E92E"/>
    <w:rsid w:val="2606CE19"/>
    <w:rsid w:val="261D3970"/>
    <w:rsid w:val="26245E5C"/>
    <w:rsid w:val="268765DA"/>
    <w:rsid w:val="26B47FBF"/>
    <w:rsid w:val="26B5E0B4"/>
    <w:rsid w:val="26DA6B46"/>
    <w:rsid w:val="27206685"/>
    <w:rsid w:val="28192872"/>
    <w:rsid w:val="2831DC7A"/>
    <w:rsid w:val="288F9B7C"/>
    <w:rsid w:val="28DC54D0"/>
    <w:rsid w:val="28FEE0D6"/>
    <w:rsid w:val="29083D70"/>
    <w:rsid w:val="2934D2AF"/>
    <w:rsid w:val="294C250A"/>
    <w:rsid w:val="29810CBB"/>
    <w:rsid w:val="29A33D4F"/>
    <w:rsid w:val="29F3107A"/>
    <w:rsid w:val="29F82607"/>
    <w:rsid w:val="2A0AB3D1"/>
    <w:rsid w:val="2A1FF4C6"/>
    <w:rsid w:val="2A59A04B"/>
    <w:rsid w:val="2A8782F1"/>
    <w:rsid w:val="2A9D5B91"/>
    <w:rsid w:val="2AD3D667"/>
    <w:rsid w:val="2B62B194"/>
    <w:rsid w:val="2BB3C98B"/>
    <w:rsid w:val="2C01FE34"/>
    <w:rsid w:val="2C2A7963"/>
    <w:rsid w:val="2C9097C6"/>
    <w:rsid w:val="2CAAD42C"/>
    <w:rsid w:val="2CB1F928"/>
    <w:rsid w:val="2CCC7065"/>
    <w:rsid w:val="2D425493"/>
    <w:rsid w:val="2D58BDA4"/>
    <w:rsid w:val="2DD84051"/>
    <w:rsid w:val="2E9DDA5A"/>
    <w:rsid w:val="2EB33E6B"/>
    <w:rsid w:val="2EBB9F69"/>
    <w:rsid w:val="2FCDECCE"/>
    <w:rsid w:val="2FD0718D"/>
    <w:rsid w:val="301E6E9A"/>
    <w:rsid w:val="3029A5C2"/>
    <w:rsid w:val="308987FC"/>
    <w:rsid w:val="30DEBBE4"/>
    <w:rsid w:val="30F1BAC5"/>
    <w:rsid w:val="314D90BE"/>
    <w:rsid w:val="316B0449"/>
    <w:rsid w:val="316C41EE"/>
    <w:rsid w:val="32277084"/>
    <w:rsid w:val="3238928C"/>
    <w:rsid w:val="324E3D16"/>
    <w:rsid w:val="325A95C8"/>
    <w:rsid w:val="329C9EDE"/>
    <w:rsid w:val="32B74C7F"/>
    <w:rsid w:val="330838D3"/>
    <w:rsid w:val="330E91E9"/>
    <w:rsid w:val="34402288"/>
    <w:rsid w:val="34697C47"/>
    <w:rsid w:val="34AD6B84"/>
    <w:rsid w:val="350FC1C7"/>
    <w:rsid w:val="3534B419"/>
    <w:rsid w:val="35979C5D"/>
    <w:rsid w:val="35C4DC31"/>
    <w:rsid w:val="36DCF907"/>
    <w:rsid w:val="36F6625A"/>
    <w:rsid w:val="371371D4"/>
    <w:rsid w:val="37BBA574"/>
    <w:rsid w:val="38186E16"/>
    <w:rsid w:val="38D60DD4"/>
    <w:rsid w:val="3939F4D7"/>
    <w:rsid w:val="39514538"/>
    <w:rsid w:val="39575768"/>
    <w:rsid w:val="39CBB73D"/>
    <w:rsid w:val="3A18BFC5"/>
    <w:rsid w:val="3A2D6218"/>
    <w:rsid w:val="3A3F2E32"/>
    <w:rsid w:val="3A7C1D0D"/>
    <w:rsid w:val="3A98EA77"/>
    <w:rsid w:val="3B2CDAD4"/>
    <w:rsid w:val="3B64410B"/>
    <w:rsid w:val="3BAD7D90"/>
    <w:rsid w:val="3C094389"/>
    <w:rsid w:val="3C245A2E"/>
    <w:rsid w:val="3C748733"/>
    <w:rsid w:val="3CBA8AC0"/>
    <w:rsid w:val="3CC53A35"/>
    <w:rsid w:val="3CF20772"/>
    <w:rsid w:val="3CF4177E"/>
    <w:rsid w:val="3CF4597B"/>
    <w:rsid w:val="3D1370FF"/>
    <w:rsid w:val="3DC99845"/>
    <w:rsid w:val="3E307281"/>
    <w:rsid w:val="3F01F7AA"/>
    <w:rsid w:val="3F13A1A9"/>
    <w:rsid w:val="3F16E610"/>
    <w:rsid w:val="3F8106F6"/>
    <w:rsid w:val="3FCA72C1"/>
    <w:rsid w:val="3FD2A1CD"/>
    <w:rsid w:val="4046A5BA"/>
    <w:rsid w:val="406E238C"/>
    <w:rsid w:val="40E10C9F"/>
    <w:rsid w:val="40E115EA"/>
    <w:rsid w:val="40FF1636"/>
    <w:rsid w:val="410D4F50"/>
    <w:rsid w:val="414572AA"/>
    <w:rsid w:val="415CAC7D"/>
    <w:rsid w:val="416AB3B5"/>
    <w:rsid w:val="419ABBCE"/>
    <w:rsid w:val="41A8F4E8"/>
    <w:rsid w:val="41D31D2F"/>
    <w:rsid w:val="41D54671"/>
    <w:rsid w:val="41D7CC15"/>
    <w:rsid w:val="421A6F3D"/>
    <w:rsid w:val="421FD463"/>
    <w:rsid w:val="424B7482"/>
    <w:rsid w:val="4253D06D"/>
    <w:rsid w:val="428ABA9A"/>
    <w:rsid w:val="42AD9E8E"/>
    <w:rsid w:val="42F110A0"/>
    <w:rsid w:val="4356C57F"/>
    <w:rsid w:val="43F73B32"/>
    <w:rsid w:val="443BFBFC"/>
    <w:rsid w:val="45D5C1B5"/>
    <w:rsid w:val="45DE4815"/>
    <w:rsid w:val="45E7516F"/>
    <w:rsid w:val="45F6F1BC"/>
    <w:rsid w:val="460D02BA"/>
    <w:rsid w:val="46BEBF25"/>
    <w:rsid w:val="46C61751"/>
    <w:rsid w:val="4799CD72"/>
    <w:rsid w:val="481AE713"/>
    <w:rsid w:val="482E0611"/>
    <w:rsid w:val="48523C60"/>
    <w:rsid w:val="487E6784"/>
    <w:rsid w:val="48A846C4"/>
    <w:rsid w:val="48FD453A"/>
    <w:rsid w:val="4962A36B"/>
    <w:rsid w:val="498A190D"/>
    <w:rsid w:val="49978419"/>
    <w:rsid w:val="49AC5883"/>
    <w:rsid w:val="49FD7186"/>
    <w:rsid w:val="4A136032"/>
    <w:rsid w:val="4A347488"/>
    <w:rsid w:val="4A3D0FEC"/>
    <w:rsid w:val="4A9DFFD5"/>
    <w:rsid w:val="4ACC1499"/>
    <w:rsid w:val="4B0F24A8"/>
    <w:rsid w:val="4B5573F8"/>
    <w:rsid w:val="4BA4467E"/>
    <w:rsid w:val="4BA73251"/>
    <w:rsid w:val="4BC51521"/>
    <w:rsid w:val="4BF5B1AE"/>
    <w:rsid w:val="4C326785"/>
    <w:rsid w:val="4C51092E"/>
    <w:rsid w:val="4C56C72B"/>
    <w:rsid w:val="4CEBE8A7"/>
    <w:rsid w:val="4CF3C690"/>
    <w:rsid w:val="4CF79C41"/>
    <w:rsid w:val="4D298EE0"/>
    <w:rsid w:val="4D59F1C2"/>
    <w:rsid w:val="4DAA5A1B"/>
    <w:rsid w:val="4DB26A74"/>
    <w:rsid w:val="4DBBF40E"/>
    <w:rsid w:val="4DEAB525"/>
    <w:rsid w:val="4E56623E"/>
    <w:rsid w:val="4E6C3F59"/>
    <w:rsid w:val="4E8B6355"/>
    <w:rsid w:val="4E9BDCBB"/>
    <w:rsid w:val="4EB5F820"/>
    <w:rsid w:val="4EBF39AC"/>
    <w:rsid w:val="4ED98244"/>
    <w:rsid w:val="4EDCC054"/>
    <w:rsid w:val="4F2264FC"/>
    <w:rsid w:val="4F402912"/>
    <w:rsid w:val="4F6286B2"/>
    <w:rsid w:val="4F6B8709"/>
    <w:rsid w:val="4F9456E0"/>
    <w:rsid w:val="4FA75E6D"/>
    <w:rsid w:val="4FC0574D"/>
    <w:rsid w:val="4FE7C460"/>
    <w:rsid w:val="5004BE2B"/>
    <w:rsid w:val="50775C72"/>
    <w:rsid w:val="509A918A"/>
    <w:rsid w:val="50D5B6DA"/>
    <w:rsid w:val="5111BEF8"/>
    <w:rsid w:val="511F3877"/>
    <w:rsid w:val="512A5C90"/>
    <w:rsid w:val="512CEF00"/>
    <w:rsid w:val="51612F76"/>
    <w:rsid w:val="517EFA92"/>
    <w:rsid w:val="518D992D"/>
    <w:rsid w:val="51B1E656"/>
    <w:rsid w:val="51C9E4FA"/>
    <w:rsid w:val="51E43F07"/>
    <w:rsid w:val="51F186A8"/>
    <w:rsid w:val="51F6D4CB"/>
    <w:rsid w:val="528B0383"/>
    <w:rsid w:val="52B9E331"/>
    <w:rsid w:val="52BB67B4"/>
    <w:rsid w:val="52CA9B3C"/>
    <w:rsid w:val="52DB186C"/>
    <w:rsid w:val="52FB2A62"/>
    <w:rsid w:val="5346E2DB"/>
    <w:rsid w:val="536CB02B"/>
    <w:rsid w:val="53DFC731"/>
    <w:rsid w:val="5421DCD8"/>
    <w:rsid w:val="543528DF"/>
    <w:rsid w:val="543A96F5"/>
    <w:rsid w:val="54A43265"/>
    <w:rsid w:val="54A9EDAF"/>
    <w:rsid w:val="54D35F07"/>
    <w:rsid w:val="54DD7858"/>
    <w:rsid w:val="55C8C085"/>
    <w:rsid w:val="55CE5679"/>
    <w:rsid w:val="55E48EBC"/>
    <w:rsid w:val="55E92B9B"/>
    <w:rsid w:val="566F30C7"/>
    <w:rsid w:val="568380B1"/>
    <w:rsid w:val="5688AA8D"/>
    <w:rsid w:val="56A585A9"/>
    <w:rsid w:val="572397D8"/>
    <w:rsid w:val="573510A4"/>
    <w:rsid w:val="5741D3CE"/>
    <w:rsid w:val="577A495C"/>
    <w:rsid w:val="57A6F0A9"/>
    <w:rsid w:val="57CC3E83"/>
    <w:rsid w:val="57DC33A8"/>
    <w:rsid w:val="581A53FE"/>
    <w:rsid w:val="58F730DD"/>
    <w:rsid w:val="5914C146"/>
    <w:rsid w:val="591DDCC8"/>
    <w:rsid w:val="5952D0BD"/>
    <w:rsid w:val="5972A4F1"/>
    <w:rsid w:val="5972E2CE"/>
    <w:rsid w:val="598F5EE1"/>
    <w:rsid w:val="5A74F496"/>
    <w:rsid w:val="5ABFDC9A"/>
    <w:rsid w:val="5AE751FD"/>
    <w:rsid w:val="5B0AC8C9"/>
    <w:rsid w:val="5B35AE00"/>
    <w:rsid w:val="5B71F8F0"/>
    <w:rsid w:val="5B72CB24"/>
    <w:rsid w:val="5C78B2F7"/>
    <w:rsid w:val="5C99E748"/>
    <w:rsid w:val="5CEEBA98"/>
    <w:rsid w:val="5D80985F"/>
    <w:rsid w:val="5DD6ECA2"/>
    <w:rsid w:val="5DFF684F"/>
    <w:rsid w:val="5E65D8CD"/>
    <w:rsid w:val="5E6CE678"/>
    <w:rsid w:val="5F76D9B8"/>
    <w:rsid w:val="5F9B2EB5"/>
    <w:rsid w:val="5FEF3070"/>
    <w:rsid w:val="5FF0B876"/>
    <w:rsid w:val="603DA380"/>
    <w:rsid w:val="607CA3E1"/>
    <w:rsid w:val="609D1A83"/>
    <w:rsid w:val="60B8B095"/>
    <w:rsid w:val="60F3F92B"/>
    <w:rsid w:val="60FE77EC"/>
    <w:rsid w:val="62301FA4"/>
    <w:rsid w:val="624ABB6D"/>
    <w:rsid w:val="6288087E"/>
    <w:rsid w:val="62A8D45D"/>
    <w:rsid w:val="62FF439C"/>
    <w:rsid w:val="631469D9"/>
    <w:rsid w:val="631774EA"/>
    <w:rsid w:val="635EA6D8"/>
    <w:rsid w:val="63BD2FB3"/>
    <w:rsid w:val="63DCC055"/>
    <w:rsid w:val="6417E6D0"/>
    <w:rsid w:val="646FD6B5"/>
    <w:rsid w:val="6475C500"/>
    <w:rsid w:val="648444E7"/>
    <w:rsid w:val="64EF914C"/>
    <w:rsid w:val="656CF34B"/>
    <w:rsid w:val="65F4695F"/>
    <w:rsid w:val="66377879"/>
    <w:rsid w:val="6688C303"/>
    <w:rsid w:val="67991D81"/>
    <w:rsid w:val="67FE9952"/>
    <w:rsid w:val="6800D2BD"/>
    <w:rsid w:val="68578421"/>
    <w:rsid w:val="68C7B742"/>
    <w:rsid w:val="68FF2DFA"/>
    <w:rsid w:val="6942FC8D"/>
    <w:rsid w:val="6958F0D7"/>
    <w:rsid w:val="6999EDEF"/>
    <w:rsid w:val="699F9C88"/>
    <w:rsid w:val="69B1B363"/>
    <w:rsid w:val="69C063C5"/>
    <w:rsid w:val="6ABC5267"/>
    <w:rsid w:val="6AE4E51C"/>
    <w:rsid w:val="6B11F7C3"/>
    <w:rsid w:val="6B20F7F5"/>
    <w:rsid w:val="6B38A0F4"/>
    <w:rsid w:val="6B90B078"/>
    <w:rsid w:val="6C2DD1EA"/>
    <w:rsid w:val="6C4D02E1"/>
    <w:rsid w:val="6C588973"/>
    <w:rsid w:val="6CA2D503"/>
    <w:rsid w:val="6CA6A75B"/>
    <w:rsid w:val="6CCD65C2"/>
    <w:rsid w:val="6CDC43F4"/>
    <w:rsid w:val="6CE898AB"/>
    <w:rsid w:val="6D25D2D8"/>
    <w:rsid w:val="6D538155"/>
    <w:rsid w:val="6D5E5C97"/>
    <w:rsid w:val="6D8DBEB2"/>
    <w:rsid w:val="6DB3A72E"/>
    <w:rsid w:val="6E7C6C17"/>
    <w:rsid w:val="6E9143DB"/>
    <w:rsid w:val="6E928389"/>
    <w:rsid w:val="6F0EA9E8"/>
    <w:rsid w:val="6F18CA52"/>
    <w:rsid w:val="6F54F336"/>
    <w:rsid w:val="6F702D70"/>
    <w:rsid w:val="6F79A68D"/>
    <w:rsid w:val="6F8ACBB9"/>
    <w:rsid w:val="6FBDF929"/>
    <w:rsid w:val="6FD3A108"/>
    <w:rsid w:val="6FD5A9FF"/>
    <w:rsid w:val="6FF3181B"/>
    <w:rsid w:val="7004EE2A"/>
    <w:rsid w:val="700BC811"/>
    <w:rsid w:val="703035E8"/>
    <w:rsid w:val="70796D25"/>
    <w:rsid w:val="70A7F2C7"/>
    <w:rsid w:val="70ADE7F3"/>
    <w:rsid w:val="70B7229C"/>
    <w:rsid w:val="70CFBC71"/>
    <w:rsid w:val="712CD5B3"/>
    <w:rsid w:val="716B594D"/>
    <w:rsid w:val="718A878E"/>
    <w:rsid w:val="71A0BE8B"/>
    <w:rsid w:val="71E507C1"/>
    <w:rsid w:val="720F3DA9"/>
    <w:rsid w:val="72259127"/>
    <w:rsid w:val="72944529"/>
    <w:rsid w:val="72A5D291"/>
    <w:rsid w:val="72A8F344"/>
    <w:rsid w:val="73070849"/>
    <w:rsid w:val="73960B70"/>
    <w:rsid w:val="73A82ABD"/>
    <w:rsid w:val="73C16D1F"/>
    <w:rsid w:val="73D80285"/>
    <w:rsid w:val="73FA0315"/>
    <w:rsid w:val="7416FDED"/>
    <w:rsid w:val="746EDAE8"/>
    <w:rsid w:val="74835B7C"/>
    <w:rsid w:val="74872C1A"/>
    <w:rsid w:val="748CAE84"/>
    <w:rsid w:val="749D7A89"/>
    <w:rsid w:val="74CBB287"/>
    <w:rsid w:val="74CD84ED"/>
    <w:rsid w:val="74CD8DAA"/>
    <w:rsid w:val="74D9D071"/>
    <w:rsid w:val="74DD1606"/>
    <w:rsid w:val="74F1DB95"/>
    <w:rsid w:val="7536EC86"/>
    <w:rsid w:val="756AD8E1"/>
    <w:rsid w:val="75C4DF8F"/>
    <w:rsid w:val="76009D1F"/>
    <w:rsid w:val="7633A777"/>
    <w:rsid w:val="76C6C4E0"/>
    <w:rsid w:val="76CA0E6E"/>
    <w:rsid w:val="76E60876"/>
    <w:rsid w:val="7712233C"/>
    <w:rsid w:val="774423FA"/>
    <w:rsid w:val="774BE164"/>
    <w:rsid w:val="7755AFFB"/>
    <w:rsid w:val="77658402"/>
    <w:rsid w:val="7769746D"/>
    <w:rsid w:val="7807F569"/>
    <w:rsid w:val="7844EEEE"/>
    <w:rsid w:val="786E8D48"/>
    <w:rsid w:val="78931D89"/>
    <w:rsid w:val="78AF232F"/>
    <w:rsid w:val="78CAD260"/>
    <w:rsid w:val="790DB3B2"/>
    <w:rsid w:val="792D4096"/>
    <w:rsid w:val="79369C6C"/>
    <w:rsid w:val="7A059A91"/>
    <w:rsid w:val="7A689427"/>
    <w:rsid w:val="7A6C045A"/>
    <w:rsid w:val="7A8461FB"/>
    <w:rsid w:val="7AF0683D"/>
    <w:rsid w:val="7B0A5831"/>
    <w:rsid w:val="7B6D017D"/>
    <w:rsid w:val="7B8D18F7"/>
    <w:rsid w:val="7BDC155E"/>
    <w:rsid w:val="7C030EB6"/>
    <w:rsid w:val="7C60C470"/>
    <w:rsid w:val="7C77CCC2"/>
    <w:rsid w:val="7CAC7D89"/>
    <w:rsid w:val="7CB6A880"/>
    <w:rsid w:val="7D0D597F"/>
    <w:rsid w:val="7D40B579"/>
    <w:rsid w:val="7D8F39C3"/>
    <w:rsid w:val="7DBDBAEE"/>
    <w:rsid w:val="7E00D3E5"/>
    <w:rsid w:val="7E198A3E"/>
    <w:rsid w:val="7E33E1AC"/>
    <w:rsid w:val="7E3A3FF0"/>
    <w:rsid w:val="7E928FEA"/>
    <w:rsid w:val="7EEE9B41"/>
    <w:rsid w:val="7F04AA59"/>
    <w:rsid w:val="7F620452"/>
    <w:rsid w:val="7FA3FB67"/>
    <w:rsid w:val="7FB71215"/>
    <w:rsid w:val="7FC6868B"/>
    <w:rsid w:val="7FDE933C"/>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BCEDF53"/>
  <w15:docId w15:val="{643FF9A0-3165-4545-957A-4DCE9E41E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289"/>
    <w:pPr>
      <w:spacing w:after="120" w:line="240" w:lineRule="auto"/>
    </w:pPr>
    <w:rPr>
      <w:rFonts w:ascii="Calibri" w:eastAsia="SimSun" w:hAnsi="Calibri" w:cs="Times New Roman"/>
      <w:lang w:eastAsia="zh-CN"/>
    </w:rPr>
  </w:style>
  <w:style w:type="paragraph" w:styleId="Heading1">
    <w:name w:val="heading 1"/>
    <w:basedOn w:val="Normal"/>
    <w:next w:val="Normal"/>
    <w:link w:val="Heading1Char"/>
    <w:uiPriority w:val="9"/>
    <w:qFormat/>
    <w:rsid w:val="00AD50F9"/>
    <w:pPr>
      <w:keepNext/>
      <w:pBdr>
        <w:top w:val="single" w:sz="6" w:space="1" w:color="E36C0A" w:themeColor="accent6" w:themeShade="BF"/>
      </w:pBdr>
      <w:spacing w:before="120" w:after="60"/>
      <w:outlineLvl w:val="0"/>
    </w:pPr>
    <w:rPr>
      <w:b/>
      <w:bCs/>
      <w:color w:val="E36C0A" w:themeColor="accent6" w:themeShade="BF"/>
      <w:kern w:val="32"/>
      <w:sz w:val="24"/>
      <w:szCs w:val="32"/>
    </w:rPr>
  </w:style>
  <w:style w:type="paragraph" w:styleId="Heading2">
    <w:name w:val="heading 2"/>
    <w:basedOn w:val="Normal"/>
    <w:next w:val="Normal"/>
    <w:link w:val="Heading2Char"/>
    <w:uiPriority w:val="9"/>
    <w:unhideWhenUsed/>
    <w:qFormat/>
    <w:rsid w:val="00B51FE9"/>
    <w:pPr>
      <w:keepNext/>
      <w:spacing w:before="240" w:after="60"/>
      <w:outlineLvl w:val="1"/>
    </w:pPr>
    <w:rPr>
      <w:b/>
      <w:bCs/>
      <w:i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772C"/>
    <w:pPr>
      <w:tabs>
        <w:tab w:val="center" w:pos="4680"/>
        <w:tab w:val="right" w:pos="9360"/>
      </w:tabs>
      <w:spacing w:after="0"/>
    </w:pPr>
  </w:style>
  <w:style w:type="character" w:customStyle="1" w:styleId="HeaderChar">
    <w:name w:val="Header Char"/>
    <w:basedOn w:val="DefaultParagraphFont"/>
    <w:link w:val="Header"/>
    <w:uiPriority w:val="99"/>
    <w:rsid w:val="000E772C"/>
  </w:style>
  <w:style w:type="paragraph" w:styleId="Footer">
    <w:name w:val="footer"/>
    <w:basedOn w:val="Normal"/>
    <w:link w:val="FooterChar"/>
    <w:uiPriority w:val="99"/>
    <w:unhideWhenUsed/>
    <w:rsid w:val="000E772C"/>
    <w:pPr>
      <w:tabs>
        <w:tab w:val="center" w:pos="4680"/>
        <w:tab w:val="right" w:pos="9360"/>
      </w:tabs>
      <w:spacing w:after="0"/>
    </w:pPr>
  </w:style>
  <w:style w:type="character" w:customStyle="1" w:styleId="FooterChar">
    <w:name w:val="Footer Char"/>
    <w:basedOn w:val="DefaultParagraphFont"/>
    <w:link w:val="Footer"/>
    <w:uiPriority w:val="99"/>
    <w:rsid w:val="000E772C"/>
  </w:style>
  <w:style w:type="paragraph" w:styleId="Title">
    <w:name w:val="Title"/>
    <w:basedOn w:val="Normal"/>
    <w:next w:val="Normal"/>
    <w:link w:val="TitleChar"/>
    <w:uiPriority w:val="10"/>
    <w:qFormat/>
    <w:rsid w:val="001D051E"/>
    <w:pPr>
      <w:spacing w:before="240" w:after="60"/>
      <w:jc w:val="center"/>
      <w:outlineLvl w:val="0"/>
    </w:pPr>
    <w:rPr>
      <w:b/>
      <w:bCs/>
      <w:kern w:val="28"/>
      <w:sz w:val="36"/>
      <w:szCs w:val="32"/>
    </w:rPr>
  </w:style>
  <w:style w:type="character" w:customStyle="1" w:styleId="TitleChar">
    <w:name w:val="Title Char"/>
    <w:basedOn w:val="DefaultParagraphFont"/>
    <w:link w:val="Title"/>
    <w:uiPriority w:val="10"/>
    <w:rsid w:val="001D051E"/>
    <w:rPr>
      <w:rFonts w:ascii="Calibri" w:eastAsia="SimSun" w:hAnsi="Calibri" w:cs="Times New Roman"/>
      <w:b/>
      <w:bCs/>
      <w:kern w:val="28"/>
      <w:sz w:val="36"/>
      <w:szCs w:val="32"/>
      <w:lang w:eastAsia="zh-CN"/>
    </w:rPr>
  </w:style>
  <w:style w:type="character" w:customStyle="1" w:styleId="Heading1Char">
    <w:name w:val="Heading 1 Char"/>
    <w:basedOn w:val="DefaultParagraphFont"/>
    <w:link w:val="Heading1"/>
    <w:uiPriority w:val="9"/>
    <w:rsid w:val="00AD50F9"/>
    <w:rPr>
      <w:rFonts w:ascii="Calibri" w:eastAsia="SimSun" w:hAnsi="Calibri" w:cs="Times New Roman"/>
      <w:b/>
      <w:bCs/>
      <w:color w:val="E36C0A" w:themeColor="accent6" w:themeShade="BF"/>
      <w:kern w:val="32"/>
      <w:sz w:val="24"/>
      <w:szCs w:val="32"/>
      <w:lang w:eastAsia="zh-CN"/>
    </w:rPr>
  </w:style>
  <w:style w:type="character" w:customStyle="1" w:styleId="Heading2Char">
    <w:name w:val="Heading 2 Char"/>
    <w:basedOn w:val="DefaultParagraphFont"/>
    <w:link w:val="Heading2"/>
    <w:uiPriority w:val="9"/>
    <w:rsid w:val="00B51FE9"/>
    <w:rPr>
      <w:rFonts w:ascii="Calibri" w:eastAsia="SimSun" w:hAnsi="Calibri" w:cs="Times New Roman"/>
      <w:b/>
      <w:bCs/>
      <w:iCs/>
      <w:sz w:val="24"/>
      <w:szCs w:val="28"/>
      <w:lang w:eastAsia="zh-CN"/>
    </w:rPr>
  </w:style>
  <w:style w:type="character" w:styleId="Hyperlink">
    <w:name w:val="Hyperlink"/>
    <w:uiPriority w:val="99"/>
    <w:unhideWhenUsed/>
    <w:rsid w:val="00B56930"/>
    <w:rPr>
      <w:color w:val="E36C0A" w:themeColor="accent6" w:themeShade="BF"/>
      <w:u w:val="single"/>
    </w:rPr>
  </w:style>
  <w:style w:type="character" w:customStyle="1" w:styleId="apple-style-span">
    <w:name w:val="apple-style-span"/>
    <w:rsid w:val="000E772C"/>
  </w:style>
  <w:style w:type="paragraph" w:styleId="Bibliography">
    <w:name w:val="Bibliography"/>
    <w:basedOn w:val="Normal"/>
    <w:next w:val="Normal"/>
    <w:uiPriority w:val="37"/>
    <w:unhideWhenUsed/>
    <w:rsid w:val="000E772C"/>
  </w:style>
  <w:style w:type="character" w:styleId="FollowedHyperlink">
    <w:name w:val="FollowedHyperlink"/>
    <w:basedOn w:val="DefaultParagraphFont"/>
    <w:uiPriority w:val="99"/>
    <w:semiHidden/>
    <w:unhideWhenUsed/>
    <w:rsid w:val="000F054B"/>
    <w:rPr>
      <w:color w:val="800080" w:themeColor="followedHyperlink"/>
      <w:u w:val="single"/>
    </w:rPr>
  </w:style>
  <w:style w:type="paragraph" w:styleId="BalloonText">
    <w:name w:val="Balloon Text"/>
    <w:basedOn w:val="Normal"/>
    <w:link w:val="BalloonTextChar"/>
    <w:uiPriority w:val="99"/>
    <w:semiHidden/>
    <w:unhideWhenUsed/>
    <w:rsid w:val="0005483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483E"/>
    <w:rPr>
      <w:rFonts w:ascii="Tahoma" w:eastAsia="SimSun" w:hAnsi="Tahoma" w:cs="Tahoma"/>
      <w:sz w:val="16"/>
      <w:szCs w:val="16"/>
      <w:lang w:eastAsia="zh-CN"/>
    </w:rPr>
  </w:style>
  <w:style w:type="paragraph" w:styleId="NoSpacing">
    <w:name w:val="No Spacing"/>
    <w:uiPriority w:val="1"/>
    <w:qFormat/>
    <w:rsid w:val="007B2F6E"/>
    <w:pPr>
      <w:spacing w:after="0" w:line="240" w:lineRule="auto"/>
    </w:pPr>
    <w:rPr>
      <w:rFonts w:ascii="Calibri" w:eastAsia="SimSun" w:hAnsi="Calibri" w:cs="Times New Roman"/>
      <w:lang w:eastAsia="zh-CN"/>
    </w:rPr>
  </w:style>
  <w:style w:type="character" w:styleId="Strong">
    <w:name w:val="Strong"/>
    <w:basedOn w:val="DefaultParagraphFont"/>
    <w:uiPriority w:val="22"/>
    <w:qFormat/>
    <w:rsid w:val="007B2F6E"/>
    <w:rPr>
      <w:b/>
      <w:bCs/>
    </w:rPr>
  </w:style>
  <w:style w:type="paragraph" w:styleId="PlainText">
    <w:name w:val="Plain Text"/>
    <w:basedOn w:val="Normal"/>
    <w:link w:val="PlainTextChar"/>
    <w:uiPriority w:val="99"/>
    <w:unhideWhenUsed/>
    <w:rsid w:val="00505A4E"/>
    <w:pPr>
      <w:spacing w:after="0"/>
    </w:pPr>
    <w:rPr>
      <w:rFonts w:eastAsiaTheme="minorHAnsi" w:cstheme="minorBidi"/>
      <w:szCs w:val="21"/>
      <w:lang w:eastAsia="en-US"/>
    </w:rPr>
  </w:style>
  <w:style w:type="character" w:customStyle="1" w:styleId="PlainTextChar">
    <w:name w:val="Plain Text Char"/>
    <w:basedOn w:val="DefaultParagraphFont"/>
    <w:link w:val="PlainText"/>
    <w:uiPriority w:val="99"/>
    <w:rsid w:val="00505A4E"/>
    <w:rPr>
      <w:rFonts w:ascii="Calibri" w:hAnsi="Calibri"/>
      <w:szCs w:val="21"/>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Calibri" w:eastAsia="SimSun" w:hAnsi="Calibri" w:cs="Times New Roman"/>
      <w:sz w:val="20"/>
      <w:szCs w:val="20"/>
      <w:lang w:eastAsia="zh-CN"/>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F53E70"/>
    <w:pPr>
      <w:spacing w:after="0" w:line="240" w:lineRule="auto"/>
    </w:pPr>
    <w:rPr>
      <w:rFonts w:ascii="Calibri" w:eastAsia="SimSun" w:hAnsi="Calibri" w:cs="Times New Roman"/>
      <w:lang w:eastAsia="zh-CN"/>
    </w:rPr>
  </w:style>
  <w:style w:type="character" w:customStyle="1" w:styleId="UnresolvedMention1">
    <w:name w:val="Unresolved Mention1"/>
    <w:basedOn w:val="DefaultParagraphFont"/>
    <w:uiPriority w:val="99"/>
    <w:rsid w:val="002D1AD2"/>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E9721C"/>
    <w:rPr>
      <w:b/>
      <w:bCs/>
    </w:rPr>
  </w:style>
  <w:style w:type="character" w:customStyle="1" w:styleId="CommentSubjectChar">
    <w:name w:val="Comment Subject Char"/>
    <w:basedOn w:val="CommentTextChar"/>
    <w:link w:val="CommentSubject"/>
    <w:uiPriority w:val="99"/>
    <w:semiHidden/>
    <w:rsid w:val="00E9721C"/>
    <w:rPr>
      <w:rFonts w:ascii="Calibri" w:eastAsia="SimSun" w:hAnsi="Calibri" w:cs="Times New Roman"/>
      <w:b/>
      <w:bCs/>
      <w:sz w:val="20"/>
      <w:szCs w:val="20"/>
      <w:lang w:eastAsia="zh-CN"/>
    </w:rPr>
  </w:style>
  <w:style w:type="character" w:styleId="UnresolvedMention">
    <w:name w:val="Unresolved Mention"/>
    <w:basedOn w:val="DefaultParagraphFont"/>
    <w:uiPriority w:val="99"/>
    <w:semiHidden/>
    <w:unhideWhenUsed/>
    <w:rsid w:val="00CC6783"/>
    <w:rPr>
      <w:color w:val="605E5C"/>
      <w:shd w:val="clear" w:color="auto" w:fill="E1DFDD"/>
    </w:rPr>
  </w:style>
  <w:style w:type="character" w:customStyle="1" w:styleId="normaltextrun">
    <w:name w:val="normaltextrun"/>
    <w:basedOn w:val="DefaultParagraphFont"/>
    <w:rsid w:val="0052788E"/>
  </w:style>
  <w:style w:type="character" w:customStyle="1" w:styleId="eop">
    <w:name w:val="eop"/>
    <w:basedOn w:val="DefaultParagraphFont"/>
    <w:rsid w:val="0052788E"/>
  </w:style>
  <w:style w:type="paragraph" w:customStyle="1" w:styleId="paragraph">
    <w:name w:val="paragraph"/>
    <w:basedOn w:val="Normal"/>
    <w:rsid w:val="00307DEB"/>
    <w:pPr>
      <w:spacing w:before="100" w:beforeAutospacing="1" w:after="100" w:afterAutospacing="1"/>
    </w:pPr>
    <w:rPr>
      <w:rFonts w:ascii="Times New Roman" w:eastAsia="Times New Roman" w:hAnsi="Times New Roman"/>
      <w:sz w:val="24"/>
      <w:szCs w:val="24"/>
      <w:lang w:val="en-US"/>
    </w:rPr>
  </w:style>
  <w:style w:type="paragraph" w:styleId="NormalWeb">
    <w:name w:val="Normal (Web)"/>
    <w:basedOn w:val="Normal"/>
    <w:uiPriority w:val="99"/>
    <w:semiHidden/>
    <w:unhideWhenUsed/>
    <w:rsid w:val="00EC2AF8"/>
    <w:pPr>
      <w:spacing w:before="100" w:beforeAutospacing="1" w:after="100" w:afterAutospacing="1"/>
    </w:pPr>
    <w:rPr>
      <w:rFonts w:ascii="Times New Roman" w:eastAsia="Times New Roman" w:hAnsi="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5047102">
      <w:bodyDiv w:val="1"/>
      <w:marLeft w:val="0"/>
      <w:marRight w:val="0"/>
      <w:marTop w:val="0"/>
      <w:marBottom w:val="0"/>
      <w:divBdr>
        <w:top w:val="none" w:sz="0" w:space="0" w:color="auto"/>
        <w:left w:val="none" w:sz="0" w:space="0" w:color="auto"/>
        <w:bottom w:val="none" w:sz="0" w:space="0" w:color="auto"/>
        <w:right w:val="none" w:sz="0" w:space="0" w:color="auto"/>
      </w:divBdr>
    </w:div>
    <w:div w:id="1035152363">
      <w:bodyDiv w:val="1"/>
      <w:marLeft w:val="0"/>
      <w:marRight w:val="0"/>
      <w:marTop w:val="0"/>
      <w:marBottom w:val="0"/>
      <w:divBdr>
        <w:top w:val="none" w:sz="0" w:space="0" w:color="auto"/>
        <w:left w:val="none" w:sz="0" w:space="0" w:color="auto"/>
        <w:bottom w:val="none" w:sz="0" w:space="0" w:color="auto"/>
        <w:right w:val="none" w:sz="0" w:space="0" w:color="auto"/>
      </w:divBdr>
    </w:div>
    <w:div w:id="1686519190">
      <w:bodyDiv w:val="1"/>
      <w:marLeft w:val="0"/>
      <w:marRight w:val="0"/>
      <w:marTop w:val="0"/>
      <w:marBottom w:val="0"/>
      <w:divBdr>
        <w:top w:val="none" w:sz="0" w:space="0" w:color="auto"/>
        <w:left w:val="none" w:sz="0" w:space="0" w:color="auto"/>
        <w:bottom w:val="none" w:sz="0" w:space="0" w:color="auto"/>
        <w:right w:val="none" w:sz="0" w:space="0" w:color="auto"/>
      </w:divBdr>
    </w:div>
    <w:div w:id="1724670043">
      <w:bodyDiv w:val="1"/>
      <w:marLeft w:val="0"/>
      <w:marRight w:val="0"/>
      <w:marTop w:val="0"/>
      <w:marBottom w:val="0"/>
      <w:divBdr>
        <w:top w:val="none" w:sz="0" w:space="0" w:color="auto"/>
        <w:left w:val="none" w:sz="0" w:space="0" w:color="auto"/>
        <w:bottom w:val="none" w:sz="0" w:space="0" w:color="auto"/>
        <w:right w:val="none" w:sz="0" w:space="0" w:color="auto"/>
      </w:divBdr>
    </w:div>
    <w:div w:id="193720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rattan@sfu.c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82DD104EFFDC46A316B702246F7C26" ma:contentTypeVersion="17" ma:contentTypeDescription="Create a new document." ma:contentTypeScope="" ma:versionID="ca1ad869ab49814cb249cc6add2bb2cb">
  <xsd:schema xmlns:xsd="http://www.w3.org/2001/XMLSchema" xmlns:xs="http://www.w3.org/2001/XMLSchema" xmlns:p="http://schemas.microsoft.com/office/2006/metadata/properties" xmlns:ns2="72e91714-8423-4eeb-9488-6b15ccd0c41f" xmlns:ns3="2a5c1eb4-5d99-468e-a704-af83b7720cf5" targetNamespace="http://schemas.microsoft.com/office/2006/metadata/properties" ma:root="true" ma:fieldsID="37b5dbdc18dd2325a515933d3917c546" ns2:_="" ns3:_="">
    <xsd:import namespace="72e91714-8423-4eeb-9488-6b15ccd0c41f"/>
    <xsd:import namespace="2a5c1eb4-5d99-468e-a704-af83b7720cf5"/>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e91714-8423-4eeb-9488-6b15ccd0c4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21d2dd0-13a9-4df6-a0d3-7a3610e8c5a1"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5c1eb4-5d99-468e-a704-af83b7720cf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e9cdd55-e971-45ac-8b85-3b0f0c942770}" ma:internalName="TaxCatchAll" ma:showField="CatchAllData" ma:web="2a5c1eb4-5d99-468e-a704-af83b7720c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2a5c1eb4-5d99-468e-a704-af83b7720cf5">
      <UserInfo>
        <DisplayName>Kevin Koonar</DisplayName>
        <AccountId>61</AccountId>
        <AccountType/>
      </UserInfo>
    </SharedWithUsers>
    <TaxCatchAll xmlns="2a5c1eb4-5d99-468e-a704-af83b7720cf5" xsi:nil="true"/>
    <lcf76f155ced4ddcb4097134ff3c332f xmlns="72e91714-8423-4eeb-9488-6b15ccd0c41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AAB4F975-5005-4A34-BB63-9F9A2911FE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e91714-8423-4eeb-9488-6b15ccd0c41f"/>
    <ds:schemaRef ds:uri="2a5c1eb4-5d99-468e-a704-af83b7720c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A12F02-F974-43FF-A177-49436E2CF79F}">
  <ds:schemaRefs>
    <ds:schemaRef ds:uri="http://schemas.microsoft.com/office/2006/metadata/properties"/>
    <ds:schemaRef ds:uri="http://schemas.microsoft.com/office/infopath/2007/PartnerControls"/>
    <ds:schemaRef ds:uri="2a5c1eb4-5d99-468e-a704-af83b7720cf5"/>
    <ds:schemaRef ds:uri="72e91714-8423-4eeb-9488-6b15ccd0c41f"/>
  </ds:schemaRefs>
</ds:datastoreItem>
</file>

<file path=customXml/itemProps3.xml><?xml version="1.0" encoding="utf-8"?>
<ds:datastoreItem xmlns:ds="http://schemas.openxmlformats.org/officeDocument/2006/customXml" ds:itemID="{00A77C06-9D3D-4579-8643-085EE62A19E0}">
  <ds:schemaRefs>
    <ds:schemaRef ds:uri="http://schemas.microsoft.com/sharepoint/v3/contenttype/forms"/>
  </ds:schemaRefs>
</ds:datastoreItem>
</file>

<file path=customXml/itemProps4.xml><?xml version="1.0" encoding="utf-8"?>
<ds:datastoreItem xmlns:ds="http://schemas.openxmlformats.org/officeDocument/2006/customXml" ds:itemID="{B0AD68B0-B647-417C-9F5D-E593BD1AD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678</Words>
  <Characters>3868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Langara College</Company>
  <LinksUpToDate>false</LinksUpToDate>
  <CharactersWithSpaces>4537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bkeene</dc:creator>
  <cp:keywords/>
  <cp:lastModifiedBy>Michelle Lo</cp:lastModifiedBy>
  <cp:revision>4</cp:revision>
  <cp:lastPrinted>2024-05-05T20:24:00Z</cp:lastPrinted>
  <dcterms:created xsi:type="dcterms:W3CDTF">2025-02-06T22:25:00Z</dcterms:created>
  <dcterms:modified xsi:type="dcterms:W3CDTF">2025-02-25T21:34:00Z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0x0101009082DD104EFFDC46A316B702246F7C26</vt:lpwstr>
  </property>
  <property fmtid="{D5CDD505-2E9C-101B-9397-08002B2CF9AE}" pid="3" name="Order">
    <vt:r8>132300</vt:r8>
  </property>
  <property fmtid="{D5CDD505-2E9C-101B-9397-08002B2CF9AE}" pid="4" name="ComplianceAssetId">
    <vt:lpwstr/>
  </property>
  <property fmtid="{D5CDD505-2E9C-101B-9397-08002B2CF9AE}" pid="5" name="MediaServiceImageTags">
    <vt:lpwstr/>
  </property>
  <property fmtid="{D5CDD505-2E9C-101B-9397-08002B2CF9AE}" pid="6" name="GrammarlyDocumentId">
    <vt:lpwstr>be1b288689a40cfdd3881f89a4203abbbafac490bb79ff72e4630e29f62713fe</vt:lpwstr>
  </property>
</Properties>
</file>