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911C1" w14:textId="77777777" w:rsidR="00114AA4" w:rsidRDefault="00114AA4" w:rsidP="00114AA4">
      <w:pPr>
        <w:tabs>
          <w:tab w:val="left" w:pos="1418"/>
          <w:tab w:val="left" w:pos="5529"/>
          <w:tab w:val="left" w:pos="7088"/>
        </w:tabs>
        <w:spacing w:after="240"/>
        <w:rPr>
          <w:rFonts w:ascii="Calibri" w:eastAsia="Calibri" w:hAnsi="Calibri"/>
          <w:b/>
        </w:rPr>
      </w:pPr>
      <w:r>
        <w:rPr>
          <w:noProof/>
          <w:lang w:eastAsia="zh-TW"/>
        </w:rPr>
        <w:drawing>
          <wp:inline distT="0" distB="0" distL="0" distR="0" wp14:anchorId="51435897" wp14:editId="1FAA897A">
            <wp:extent cx="5943600" cy="1052884"/>
            <wp:effectExtent l="0" t="0" r="0" b="0"/>
            <wp:docPr id="2" name="Picture 2" descr="C:\Users\Kamal_2\AppData\Local\Microsoft\Windows\INetCache\Content.Word\Beedie-SF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mal_2\AppData\Local\Microsoft\Windows\INetCache\Content.Word\Beedie-SFU.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1052884"/>
                    </a:xfrm>
                    <a:prstGeom prst="rect">
                      <a:avLst/>
                    </a:prstGeom>
                    <a:noFill/>
                    <a:ln>
                      <a:noFill/>
                    </a:ln>
                  </pic:spPr>
                </pic:pic>
              </a:graphicData>
            </a:graphic>
          </wp:inline>
        </w:drawing>
      </w: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812"/>
        <w:gridCol w:w="3544"/>
      </w:tblGrid>
      <w:tr w:rsidR="0078223B" w14:paraId="04832B82" w14:textId="77777777" w:rsidTr="0087318C">
        <w:tc>
          <w:tcPr>
            <w:tcW w:w="5812" w:type="dxa"/>
          </w:tcPr>
          <w:p w14:paraId="17C9DE95" w14:textId="3FF92498" w:rsidR="0078223B" w:rsidRPr="0078223B" w:rsidRDefault="0078223B" w:rsidP="00114AA4">
            <w:pPr>
              <w:pStyle w:val="NoSpacing"/>
              <w:rPr>
                <w:rFonts w:asciiTheme="majorHAnsi" w:hAnsiTheme="majorHAnsi" w:cstheme="majorHAnsi"/>
                <w:b/>
              </w:rPr>
            </w:pPr>
            <w:r w:rsidRPr="0078223B">
              <w:rPr>
                <w:rFonts w:cstheme="minorHAnsi"/>
                <w:b/>
              </w:rPr>
              <w:t>COURSE</w:t>
            </w:r>
            <w:r w:rsidRPr="0078223B">
              <w:rPr>
                <w:rFonts w:asciiTheme="majorHAnsi" w:hAnsiTheme="majorHAnsi" w:cstheme="majorHAnsi"/>
                <w:b/>
              </w:rPr>
              <w:t>:</w:t>
            </w:r>
            <w:r w:rsidRPr="0078223B">
              <w:rPr>
                <w:rFonts w:asciiTheme="majorHAnsi" w:hAnsiTheme="majorHAnsi" w:cstheme="majorHAnsi"/>
              </w:rPr>
              <w:t xml:space="preserve"> BUS 237 </w:t>
            </w:r>
            <w:r w:rsidR="00A31097">
              <w:rPr>
                <w:rFonts w:asciiTheme="majorHAnsi" w:hAnsiTheme="majorHAnsi" w:cstheme="majorHAnsi"/>
              </w:rPr>
              <w:t>E</w:t>
            </w:r>
            <w:r w:rsidRPr="0078223B">
              <w:rPr>
                <w:rFonts w:asciiTheme="majorHAnsi" w:hAnsiTheme="majorHAnsi" w:cstheme="majorHAnsi"/>
              </w:rPr>
              <w:t xml:space="preserve">100 </w:t>
            </w:r>
          </w:p>
        </w:tc>
        <w:tc>
          <w:tcPr>
            <w:tcW w:w="3544" w:type="dxa"/>
          </w:tcPr>
          <w:p w14:paraId="366CBC5E" w14:textId="602EB09D" w:rsidR="0078223B" w:rsidRPr="0078223B" w:rsidRDefault="0078223B" w:rsidP="00114AA4">
            <w:pPr>
              <w:pStyle w:val="NoSpacing"/>
              <w:rPr>
                <w:rFonts w:asciiTheme="majorHAnsi" w:hAnsiTheme="majorHAnsi" w:cstheme="majorHAnsi"/>
                <w:b/>
              </w:rPr>
            </w:pPr>
            <w:r w:rsidRPr="0078223B">
              <w:rPr>
                <w:rFonts w:cstheme="minorHAnsi"/>
                <w:b/>
              </w:rPr>
              <w:t>SEMESTER</w:t>
            </w:r>
            <w:r w:rsidRPr="0078223B">
              <w:rPr>
                <w:rFonts w:asciiTheme="majorHAnsi" w:hAnsiTheme="majorHAnsi" w:cstheme="majorHAnsi"/>
                <w:b/>
              </w:rPr>
              <w:t>:</w:t>
            </w:r>
            <w:r w:rsidRPr="0078223B">
              <w:rPr>
                <w:rFonts w:asciiTheme="majorHAnsi" w:hAnsiTheme="majorHAnsi" w:cstheme="majorHAnsi"/>
              </w:rPr>
              <w:t xml:space="preserve"> Summar 2025</w:t>
            </w:r>
          </w:p>
        </w:tc>
      </w:tr>
      <w:tr w:rsidR="0078223B" w14:paraId="2081FE12" w14:textId="77777777" w:rsidTr="0087318C">
        <w:tc>
          <w:tcPr>
            <w:tcW w:w="5812" w:type="dxa"/>
          </w:tcPr>
          <w:p w14:paraId="32686F93" w14:textId="7861AB92" w:rsidR="0078223B" w:rsidRPr="0078223B" w:rsidRDefault="0078223B" w:rsidP="00114AA4">
            <w:pPr>
              <w:pStyle w:val="NoSpacing"/>
              <w:rPr>
                <w:rFonts w:asciiTheme="majorHAnsi" w:hAnsiTheme="majorHAnsi" w:cstheme="majorHAnsi"/>
                <w:b/>
              </w:rPr>
            </w:pPr>
            <w:r w:rsidRPr="0078223B">
              <w:rPr>
                <w:rFonts w:cstheme="minorHAnsi"/>
                <w:b/>
              </w:rPr>
              <w:t>TITLE</w:t>
            </w:r>
            <w:r w:rsidRPr="0078223B">
              <w:rPr>
                <w:rFonts w:asciiTheme="majorHAnsi" w:hAnsiTheme="majorHAnsi" w:cstheme="majorHAnsi"/>
                <w:b/>
              </w:rPr>
              <w:t>:</w:t>
            </w:r>
            <w:r w:rsidRPr="0078223B">
              <w:rPr>
                <w:rFonts w:asciiTheme="majorHAnsi" w:hAnsiTheme="majorHAnsi" w:cstheme="majorHAnsi"/>
              </w:rPr>
              <w:t xml:space="preserve"> Introduction to Business Technology Management</w:t>
            </w:r>
          </w:p>
        </w:tc>
        <w:tc>
          <w:tcPr>
            <w:tcW w:w="3544" w:type="dxa"/>
          </w:tcPr>
          <w:p w14:paraId="6B8D22EE" w14:textId="1DBB116A" w:rsidR="0078223B" w:rsidRPr="0078223B" w:rsidRDefault="0078223B" w:rsidP="00114AA4">
            <w:pPr>
              <w:pStyle w:val="NoSpacing"/>
              <w:rPr>
                <w:rFonts w:asciiTheme="majorHAnsi" w:hAnsiTheme="majorHAnsi" w:cstheme="majorHAnsi"/>
                <w:b/>
              </w:rPr>
            </w:pPr>
            <w:r w:rsidRPr="0078223B">
              <w:rPr>
                <w:rFonts w:cstheme="minorHAnsi"/>
                <w:b/>
              </w:rPr>
              <w:t>INSTRUCTOR</w:t>
            </w:r>
            <w:r w:rsidRPr="0078223B">
              <w:rPr>
                <w:rFonts w:asciiTheme="majorHAnsi" w:hAnsiTheme="majorHAnsi" w:cstheme="majorHAnsi"/>
                <w:b/>
              </w:rPr>
              <w:t xml:space="preserve">: </w:t>
            </w:r>
            <w:r w:rsidRPr="0078223B">
              <w:rPr>
                <w:rFonts w:asciiTheme="majorHAnsi" w:hAnsiTheme="majorHAnsi" w:cstheme="majorHAnsi"/>
              </w:rPr>
              <w:t>Meysam Fereidouni</w:t>
            </w:r>
          </w:p>
        </w:tc>
      </w:tr>
      <w:tr w:rsidR="0078223B" w14:paraId="109CCB39" w14:textId="77777777" w:rsidTr="0087318C">
        <w:tc>
          <w:tcPr>
            <w:tcW w:w="5812" w:type="dxa"/>
          </w:tcPr>
          <w:p w14:paraId="3E0031D8" w14:textId="3DEAB361" w:rsidR="0078223B" w:rsidRPr="0078223B" w:rsidRDefault="0078223B" w:rsidP="00114AA4">
            <w:pPr>
              <w:pStyle w:val="NoSpacing"/>
              <w:rPr>
                <w:rFonts w:asciiTheme="majorHAnsi" w:hAnsiTheme="majorHAnsi" w:cstheme="majorHAnsi"/>
                <w:b/>
              </w:rPr>
            </w:pPr>
            <w:r w:rsidRPr="0078223B">
              <w:rPr>
                <w:rFonts w:cstheme="minorHAnsi"/>
                <w:b/>
              </w:rPr>
              <w:t>Days/Time</w:t>
            </w:r>
            <w:r w:rsidRPr="0078223B">
              <w:rPr>
                <w:rFonts w:asciiTheme="majorHAnsi" w:hAnsiTheme="majorHAnsi" w:cstheme="majorHAnsi"/>
                <w:b/>
              </w:rPr>
              <w:t>:</w:t>
            </w:r>
            <w:r w:rsidRPr="0078223B">
              <w:rPr>
                <w:rFonts w:asciiTheme="majorHAnsi" w:hAnsiTheme="majorHAnsi" w:cstheme="majorHAnsi"/>
              </w:rPr>
              <w:t xml:space="preserve"> Thursday</w:t>
            </w:r>
            <w:r w:rsidR="006A44BF">
              <w:rPr>
                <w:rFonts w:asciiTheme="majorHAnsi" w:hAnsiTheme="majorHAnsi" w:cstheme="majorHAnsi"/>
              </w:rPr>
              <w:t xml:space="preserve">, </w:t>
            </w:r>
            <w:r w:rsidR="00A31097" w:rsidRPr="00A31097">
              <w:rPr>
                <w:rFonts w:asciiTheme="majorHAnsi" w:hAnsiTheme="majorHAnsi" w:cstheme="majorHAnsi"/>
              </w:rPr>
              <w:t>5:30PM - 7:20PM</w:t>
            </w:r>
          </w:p>
        </w:tc>
        <w:tc>
          <w:tcPr>
            <w:tcW w:w="3544" w:type="dxa"/>
          </w:tcPr>
          <w:p w14:paraId="2884FAF8" w14:textId="3E0234EB" w:rsidR="0078223B" w:rsidRPr="0078223B" w:rsidRDefault="0078223B" w:rsidP="00114AA4">
            <w:pPr>
              <w:pStyle w:val="NoSpacing"/>
              <w:rPr>
                <w:rFonts w:asciiTheme="majorHAnsi" w:hAnsiTheme="majorHAnsi" w:cstheme="majorHAnsi"/>
                <w:b/>
              </w:rPr>
            </w:pPr>
            <w:r w:rsidRPr="0078223B">
              <w:rPr>
                <w:rFonts w:cstheme="minorHAnsi"/>
                <w:b/>
              </w:rPr>
              <w:t>Office</w:t>
            </w:r>
            <w:r w:rsidRPr="0078223B">
              <w:rPr>
                <w:rFonts w:asciiTheme="majorHAnsi" w:hAnsiTheme="majorHAnsi" w:cstheme="majorHAnsi"/>
              </w:rPr>
              <w:t>: WMC 3323</w:t>
            </w:r>
          </w:p>
        </w:tc>
      </w:tr>
      <w:tr w:rsidR="0087318C" w14:paraId="33F9D20E" w14:textId="77777777" w:rsidTr="0087318C">
        <w:tc>
          <w:tcPr>
            <w:tcW w:w="5812" w:type="dxa"/>
          </w:tcPr>
          <w:p w14:paraId="5C9BFD6B" w14:textId="144C77DC" w:rsidR="0078223B" w:rsidRDefault="0078223B" w:rsidP="00114AA4">
            <w:pPr>
              <w:pStyle w:val="NoSpacing"/>
              <w:rPr>
                <w:rFonts w:asciiTheme="majorHAnsi" w:hAnsiTheme="majorHAnsi" w:cstheme="majorHAnsi"/>
              </w:rPr>
            </w:pPr>
            <w:r w:rsidRPr="0078223B">
              <w:rPr>
                <w:rFonts w:cstheme="minorHAnsi"/>
                <w:b/>
              </w:rPr>
              <w:t>Room</w:t>
            </w:r>
            <w:r w:rsidRPr="0078223B">
              <w:rPr>
                <w:rFonts w:asciiTheme="majorHAnsi" w:hAnsiTheme="majorHAnsi" w:cstheme="majorHAnsi"/>
                <w:b/>
              </w:rPr>
              <w:t>:</w:t>
            </w:r>
            <w:r w:rsidR="0096583C">
              <w:rPr>
                <w:rFonts w:asciiTheme="majorHAnsi" w:hAnsiTheme="majorHAnsi" w:cstheme="majorHAnsi"/>
                <w:b/>
              </w:rPr>
              <w:t xml:space="preserve"> </w:t>
            </w:r>
            <w:r w:rsidR="00CF1056" w:rsidRPr="00CF1056">
              <w:rPr>
                <w:rFonts w:asciiTheme="majorHAnsi" w:hAnsiTheme="majorHAnsi" w:cstheme="majorHAnsi"/>
              </w:rPr>
              <w:t>C9002</w:t>
            </w:r>
          </w:p>
          <w:p w14:paraId="59E5D229" w14:textId="26C2435F" w:rsidR="004F160B" w:rsidRPr="004F160B" w:rsidRDefault="004F160B" w:rsidP="00114AA4">
            <w:pPr>
              <w:pStyle w:val="NoSpacing"/>
              <w:rPr>
                <w:rFonts w:asciiTheme="majorHAnsi" w:hAnsiTheme="majorHAnsi" w:cstheme="majorHAnsi"/>
                <w:b/>
                <w:sz w:val="8"/>
                <w:szCs w:val="8"/>
              </w:rPr>
            </w:pPr>
          </w:p>
        </w:tc>
        <w:tc>
          <w:tcPr>
            <w:tcW w:w="3544" w:type="dxa"/>
          </w:tcPr>
          <w:p w14:paraId="60BC5445" w14:textId="1CC18DF6" w:rsidR="0078223B" w:rsidRPr="0078223B" w:rsidRDefault="0078223B" w:rsidP="00114AA4">
            <w:pPr>
              <w:pStyle w:val="NoSpacing"/>
              <w:rPr>
                <w:rFonts w:asciiTheme="majorHAnsi" w:hAnsiTheme="majorHAnsi" w:cstheme="majorHAnsi"/>
                <w:b/>
              </w:rPr>
            </w:pPr>
            <w:r w:rsidRPr="0078223B">
              <w:rPr>
                <w:rFonts w:cstheme="minorHAnsi"/>
                <w:b/>
              </w:rPr>
              <w:t>Email</w:t>
            </w:r>
            <w:r w:rsidRPr="0078223B">
              <w:rPr>
                <w:rFonts w:asciiTheme="majorHAnsi" w:hAnsiTheme="majorHAnsi" w:cstheme="majorHAnsi"/>
              </w:rPr>
              <w:t>: meysam_fereidouni@sfu.ca</w:t>
            </w:r>
          </w:p>
        </w:tc>
      </w:tr>
      <w:tr w:rsidR="00FC214D" w14:paraId="118F97D3" w14:textId="77777777" w:rsidTr="0087318C">
        <w:tc>
          <w:tcPr>
            <w:tcW w:w="9356" w:type="dxa"/>
            <w:gridSpan w:val="2"/>
          </w:tcPr>
          <w:p w14:paraId="2AC98F6A" w14:textId="19C1FA01" w:rsidR="00FC214D" w:rsidRPr="0078223B" w:rsidRDefault="00FC214D" w:rsidP="00114AA4">
            <w:pPr>
              <w:pStyle w:val="NoSpacing"/>
              <w:rPr>
                <w:rFonts w:asciiTheme="majorHAnsi" w:hAnsiTheme="majorHAnsi" w:cstheme="majorHAnsi"/>
                <w:b/>
              </w:rPr>
            </w:pPr>
            <w:r w:rsidRPr="0078223B">
              <w:rPr>
                <w:rFonts w:cstheme="minorHAnsi"/>
                <w:b/>
              </w:rPr>
              <w:t>Office</w:t>
            </w:r>
            <w:r w:rsidRPr="0078223B">
              <w:rPr>
                <w:rFonts w:asciiTheme="majorHAnsi" w:hAnsiTheme="majorHAnsi" w:cstheme="majorHAnsi"/>
                <w:b/>
              </w:rPr>
              <w:t xml:space="preserve"> </w:t>
            </w:r>
            <w:r w:rsidRPr="0078223B">
              <w:rPr>
                <w:rFonts w:cstheme="minorHAnsi"/>
                <w:b/>
              </w:rPr>
              <w:t>Hours</w:t>
            </w:r>
            <w:r w:rsidRPr="0078223B">
              <w:rPr>
                <w:rFonts w:asciiTheme="majorHAnsi" w:hAnsiTheme="majorHAnsi" w:cstheme="majorHAnsi"/>
                <w:b/>
              </w:rPr>
              <w:t xml:space="preserve">:  </w:t>
            </w:r>
            <w:r w:rsidRPr="0078223B">
              <w:rPr>
                <w:rFonts w:asciiTheme="majorHAnsi" w:hAnsiTheme="majorHAnsi" w:cstheme="majorHAnsi"/>
                <w:bCs/>
              </w:rPr>
              <w:t xml:space="preserve">Friday </w:t>
            </w:r>
            <w:r w:rsidR="00560C11">
              <w:rPr>
                <w:rFonts w:asciiTheme="majorHAnsi" w:hAnsiTheme="majorHAnsi" w:cstheme="majorHAnsi"/>
                <w:bCs/>
              </w:rPr>
              <w:t>2</w:t>
            </w:r>
            <w:r w:rsidRPr="0078223B">
              <w:rPr>
                <w:rFonts w:asciiTheme="majorHAnsi" w:hAnsiTheme="majorHAnsi" w:cstheme="majorHAnsi"/>
                <w:bCs/>
              </w:rPr>
              <w:t>:00</w:t>
            </w:r>
            <w:r w:rsidR="0063739A">
              <w:rPr>
                <w:rFonts w:asciiTheme="majorHAnsi" w:hAnsiTheme="majorHAnsi" w:cstheme="majorHAnsi"/>
                <w:bCs/>
              </w:rPr>
              <w:t>PM</w:t>
            </w:r>
            <w:r w:rsidR="006A44BF" w:rsidRPr="006A44BF">
              <w:rPr>
                <w:rFonts w:asciiTheme="majorHAnsi" w:hAnsiTheme="majorHAnsi" w:cstheme="majorHAnsi"/>
              </w:rPr>
              <w:t xml:space="preserve"> </w:t>
            </w:r>
            <w:r w:rsidRPr="0078223B">
              <w:rPr>
                <w:rFonts w:asciiTheme="majorHAnsi" w:hAnsiTheme="majorHAnsi" w:cstheme="majorHAnsi"/>
                <w:bCs/>
              </w:rPr>
              <w:t xml:space="preserve"> – </w:t>
            </w:r>
            <w:r w:rsidR="00560C11">
              <w:rPr>
                <w:rFonts w:asciiTheme="majorHAnsi" w:hAnsiTheme="majorHAnsi" w:cstheme="majorHAnsi"/>
                <w:bCs/>
              </w:rPr>
              <w:t>3</w:t>
            </w:r>
            <w:r w:rsidRPr="0078223B">
              <w:rPr>
                <w:rFonts w:asciiTheme="majorHAnsi" w:hAnsiTheme="majorHAnsi" w:cstheme="majorHAnsi"/>
                <w:bCs/>
              </w:rPr>
              <w:t>:00</w:t>
            </w:r>
            <w:r w:rsidR="006A44BF" w:rsidRPr="006A44BF">
              <w:rPr>
                <w:rFonts w:asciiTheme="majorHAnsi" w:hAnsiTheme="majorHAnsi" w:cstheme="majorHAnsi"/>
              </w:rPr>
              <w:t>PM</w:t>
            </w:r>
            <w:r w:rsidRPr="0078223B">
              <w:rPr>
                <w:rFonts w:asciiTheme="majorHAnsi" w:hAnsiTheme="majorHAnsi" w:cstheme="majorHAnsi"/>
                <w:bCs/>
              </w:rPr>
              <w:t xml:space="preserve"> PST in-person or online</w:t>
            </w:r>
            <w:r>
              <w:rPr>
                <w:rFonts w:asciiTheme="majorHAnsi" w:hAnsiTheme="majorHAnsi" w:cstheme="majorHAnsi"/>
                <w:bCs/>
              </w:rPr>
              <w:t xml:space="preserve"> </w:t>
            </w:r>
            <w:r w:rsidR="0063739A">
              <w:rPr>
                <w:rFonts w:asciiTheme="majorHAnsi" w:hAnsiTheme="majorHAnsi" w:cstheme="majorHAnsi"/>
                <w:bCs/>
              </w:rPr>
              <w:br/>
            </w:r>
            <w:r w:rsidRPr="0078223B">
              <w:rPr>
                <w:rFonts w:asciiTheme="majorHAnsi" w:hAnsiTheme="majorHAnsi" w:cstheme="majorHAnsi"/>
              </w:rPr>
              <w:t xml:space="preserve">(Please </w:t>
            </w:r>
            <w:r w:rsidRPr="0078223B">
              <w:rPr>
                <w:rFonts w:asciiTheme="majorHAnsi" w:hAnsiTheme="majorHAnsi" w:cstheme="majorHAnsi"/>
                <w:b/>
                <w:bCs/>
              </w:rPr>
              <w:t>email</w:t>
            </w:r>
            <w:r w:rsidRPr="0078223B">
              <w:rPr>
                <w:rFonts w:asciiTheme="majorHAnsi" w:hAnsiTheme="majorHAnsi" w:cstheme="majorHAnsi"/>
              </w:rPr>
              <w:t xml:space="preserve"> to book appointment</w:t>
            </w:r>
            <w:r>
              <w:rPr>
                <w:rFonts w:asciiTheme="majorHAnsi" w:hAnsiTheme="majorHAnsi" w:cstheme="majorHAnsi"/>
              </w:rPr>
              <w:t xml:space="preserve"> </w:t>
            </w:r>
            <w:r w:rsidRPr="0078223B">
              <w:rPr>
                <w:rFonts w:asciiTheme="majorHAnsi" w:hAnsiTheme="majorHAnsi" w:cstheme="majorHAnsi"/>
                <w:b/>
                <w:bCs/>
              </w:rPr>
              <w:t>first</w:t>
            </w:r>
            <w:r w:rsidRPr="0078223B">
              <w:rPr>
                <w:rFonts w:asciiTheme="majorHAnsi" w:hAnsiTheme="majorHAnsi" w:cstheme="majorHAnsi"/>
              </w:rPr>
              <w:t>!)</w:t>
            </w:r>
          </w:p>
        </w:tc>
      </w:tr>
      <w:tr w:rsidR="00FC214D" w14:paraId="4A1DC091" w14:textId="77777777" w:rsidTr="0087318C">
        <w:tc>
          <w:tcPr>
            <w:tcW w:w="9356" w:type="dxa"/>
            <w:gridSpan w:val="2"/>
            <w:tcBorders>
              <w:bottom w:val="single" w:sz="4" w:space="0" w:color="BFBFBF" w:themeColor="background1" w:themeShade="BF"/>
            </w:tcBorders>
          </w:tcPr>
          <w:p w14:paraId="60EE3460" w14:textId="4C32AE9E" w:rsidR="00342A23" w:rsidRDefault="00EC3836" w:rsidP="0034676B">
            <w:pPr>
              <w:rPr>
                <w:rFonts w:asciiTheme="majorHAnsi" w:hAnsiTheme="majorHAnsi" w:cstheme="majorHAnsi"/>
                <w:sz w:val="20"/>
                <w:szCs w:val="20"/>
              </w:rPr>
            </w:pPr>
            <w:hyperlink r:id="rId9" w:history="1">
              <w:r w:rsidR="00342A23" w:rsidRPr="00DD7BDE">
                <w:rPr>
                  <w:rStyle w:val="Hyperlink"/>
                  <w:rFonts w:asciiTheme="majorHAnsi" w:hAnsiTheme="majorHAnsi" w:cstheme="majorHAnsi"/>
                  <w:sz w:val="20"/>
                  <w:szCs w:val="20"/>
                </w:rPr>
                <w:t>https://sfu.zoom.us/j/87374204445?pwd=wBzaPx2W0q9U9fIeuc38afldApd5Xx.1</w:t>
              </w:r>
            </w:hyperlink>
          </w:p>
          <w:p w14:paraId="55B0589E" w14:textId="34CE1451" w:rsidR="0034676B" w:rsidRPr="0034676B" w:rsidRDefault="00FC214D" w:rsidP="0034676B">
            <w:pPr>
              <w:rPr>
                <w:rFonts w:asciiTheme="majorHAnsi" w:hAnsiTheme="majorHAnsi" w:cstheme="majorHAnsi"/>
                <w:sz w:val="20"/>
                <w:szCs w:val="20"/>
              </w:rPr>
            </w:pPr>
            <w:r w:rsidRPr="0087318C">
              <w:rPr>
                <w:rFonts w:asciiTheme="majorHAnsi" w:hAnsiTheme="majorHAnsi" w:cstheme="majorHAnsi"/>
                <w:color w:val="000000" w:themeColor="text1"/>
              </w:rPr>
              <w:t>Meeting ID:</w:t>
            </w:r>
            <w:r w:rsidRPr="0087318C">
              <w:rPr>
                <w:rFonts w:asciiTheme="majorHAnsi" w:hAnsiTheme="majorHAnsi" w:cstheme="majorHAnsi"/>
                <w:color w:val="000000" w:themeColor="text1"/>
                <w:sz w:val="20"/>
                <w:szCs w:val="20"/>
              </w:rPr>
              <w:t xml:space="preserve"> </w:t>
            </w:r>
            <w:r w:rsidR="0034676B" w:rsidRPr="0034676B">
              <w:rPr>
                <w:rFonts w:asciiTheme="majorHAnsi" w:hAnsiTheme="majorHAnsi" w:cstheme="majorHAnsi"/>
                <w:sz w:val="20"/>
                <w:szCs w:val="20"/>
              </w:rPr>
              <w:t>873 7420 4445</w:t>
            </w:r>
          </w:p>
          <w:p w14:paraId="7398DB30" w14:textId="18041366" w:rsidR="00FC214D" w:rsidRPr="00F665B4" w:rsidRDefault="00F665B4" w:rsidP="00F665B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cstheme="majorHAnsi"/>
                <w:sz w:val="8"/>
                <w:szCs w:val="8"/>
              </w:rPr>
            </w:pPr>
            <w:r w:rsidRPr="0087318C">
              <w:rPr>
                <w:rFonts w:asciiTheme="majorHAnsi" w:hAnsiTheme="majorHAnsi" w:cstheme="majorHAnsi"/>
                <w:color w:val="000000" w:themeColor="text1"/>
              </w:rPr>
              <w:t xml:space="preserve">Password: </w:t>
            </w:r>
            <w:r w:rsidR="00342A23" w:rsidRPr="00342A23">
              <w:rPr>
                <w:rFonts w:asciiTheme="majorHAnsi" w:hAnsiTheme="majorHAnsi" w:cstheme="majorHAnsi"/>
                <w:color w:val="000000" w:themeColor="text1"/>
              </w:rPr>
              <w:t>BUS327</w:t>
            </w:r>
            <w:r w:rsidR="00FC214D">
              <w:rPr>
                <w:rFonts w:asciiTheme="majorHAnsi" w:hAnsiTheme="majorHAnsi" w:cstheme="majorHAnsi"/>
                <w:color w:val="000000" w:themeColor="text1"/>
              </w:rPr>
              <w:br/>
            </w:r>
          </w:p>
        </w:tc>
      </w:tr>
    </w:tbl>
    <w:p w14:paraId="6D38E9FA" w14:textId="2CFB9203" w:rsidR="00114AA4" w:rsidRDefault="00114AA4" w:rsidP="00114AA4">
      <w:pPr>
        <w:pStyle w:val="Heading2"/>
      </w:pPr>
      <w:r w:rsidRPr="00D615F8">
        <w:t xml:space="preserve">Course </w:t>
      </w:r>
      <w:r w:rsidRPr="000A7E00">
        <w:t>Description</w:t>
      </w:r>
    </w:p>
    <w:p w14:paraId="3B751DBF" w14:textId="180B0F10" w:rsidR="00114AA4" w:rsidRPr="00F42BCE" w:rsidRDefault="00114AA4" w:rsidP="00114AA4">
      <w:pPr>
        <w:spacing w:after="120"/>
        <w:jc w:val="both"/>
        <w:rPr>
          <w:rFonts w:asciiTheme="majorHAnsi" w:hAnsiTheme="majorHAnsi" w:cstheme="majorHAnsi"/>
        </w:rPr>
      </w:pPr>
      <w:r w:rsidRPr="00F42BCE">
        <w:rPr>
          <w:rFonts w:asciiTheme="majorHAnsi" w:hAnsiTheme="majorHAnsi" w:cstheme="majorHAnsi"/>
        </w:rPr>
        <w:t xml:space="preserve">This course introduces students to the skills and knowledge necessary to make full use of the information systems around you. The course demystifies information system technology and provides you with insight into how businesses use information systems to create value. The course introduces you to management and ethical issues surrounding the use of information systems. We accomplish this in three ways: </w:t>
      </w:r>
    </w:p>
    <w:p w14:paraId="17030108" w14:textId="77777777" w:rsidR="00114AA4" w:rsidRPr="00F42BCE" w:rsidRDefault="00114AA4" w:rsidP="00114AA4">
      <w:pPr>
        <w:numPr>
          <w:ilvl w:val="0"/>
          <w:numId w:val="1"/>
        </w:numPr>
        <w:spacing w:after="0" w:line="240" w:lineRule="auto"/>
        <w:ind w:left="714" w:hanging="357"/>
        <w:jc w:val="both"/>
        <w:rPr>
          <w:rFonts w:asciiTheme="majorHAnsi" w:hAnsiTheme="majorHAnsi" w:cstheme="majorHAnsi"/>
        </w:rPr>
      </w:pPr>
      <w:r w:rsidRPr="00F42BCE">
        <w:rPr>
          <w:rFonts w:asciiTheme="majorHAnsi" w:hAnsiTheme="majorHAnsi" w:cstheme="majorHAnsi"/>
        </w:rPr>
        <w:t xml:space="preserve">Explaining the essence of information systems in the context of business </w:t>
      </w:r>
    </w:p>
    <w:p w14:paraId="694B3ECF" w14:textId="64929216" w:rsidR="00114AA4" w:rsidRPr="00F42BCE" w:rsidRDefault="00114AA4" w:rsidP="00114AA4">
      <w:pPr>
        <w:numPr>
          <w:ilvl w:val="0"/>
          <w:numId w:val="1"/>
        </w:numPr>
        <w:spacing w:after="0" w:line="240" w:lineRule="auto"/>
        <w:ind w:left="714" w:hanging="357"/>
        <w:jc w:val="both"/>
        <w:rPr>
          <w:rFonts w:asciiTheme="majorHAnsi" w:hAnsiTheme="majorHAnsi" w:cstheme="majorHAnsi"/>
        </w:rPr>
      </w:pPr>
      <w:r w:rsidRPr="00F42BCE">
        <w:rPr>
          <w:rFonts w:asciiTheme="majorHAnsi" w:hAnsiTheme="majorHAnsi" w:cstheme="majorHAnsi"/>
        </w:rPr>
        <w:t xml:space="preserve">Discussing how information systems can be used to create and sustain competitive </w:t>
      </w:r>
      <w:r w:rsidR="00761449" w:rsidRPr="00F42BCE">
        <w:rPr>
          <w:rFonts w:asciiTheme="majorHAnsi" w:hAnsiTheme="majorHAnsi" w:cstheme="majorHAnsi"/>
        </w:rPr>
        <w:t>advantages</w:t>
      </w:r>
    </w:p>
    <w:p w14:paraId="06B5802B" w14:textId="77777777" w:rsidR="00114AA4" w:rsidRPr="00F42BCE" w:rsidRDefault="00114AA4" w:rsidP="00114AA4">
      <w:pPr>
        <w:numPr>
          <w:ilvl w:val="0"/>
          <w:numId w:val="1"/>
        </w:numPr>
        <w:spacing w:after="0" w:line="240" w:lineRule="auto"/>
        <w:ind w:left="714" w:hanging="357"/>
        <w:jc w:val="both"/>
        <w:rPr>
          <w:rFonts w:asciiTheme="majorHAnsi" w:hAnsiTheme="majorHAnsi" w:cstheme="majorHAnsi"/>
        </w:rPr>
      </w:pPr>
      <w:r w:rsidRPr="00F42BCE">
        <w:rPr>
          <w:rFonts w:asciiTheme="majorHAnsi" w:hAnsiTheme="majorHAnsi" w:cstheme="majorHAnsi"/>
        </w:rPr>
        <w:t>Providing hands on training in personal productivity tools.</w:t>
      </w:r>
    </w:p>
    <w:p w14:paraId="366938CC" w14:textId="7EE52BCA" w:rsidR="003D525F" w:rsidRPr="00F42BCE" w:rsidRDefault="00114AA4" w:rsidP="003D525F">
      <w:pPr>
        <w:spacing w:before="120" w:after="120"/>
        <w:rPr>
          <w:rFonts w:asciiTheme="majorHAnsi" w:hAnsiTheme="majorHAnsi" w:cstheme="majorHAnsi"/>
        </w:rPr>
      </w:pPr>
      <w:r w:rsidRPr="00F42BCE">
        <w:rPr>
          <w:rFonts w:asciiTheme="majorHAnsi" w:hAnsiTheme="majorHAnsi" w:cstheme="majorHAnsi"/>
        </w:rPr>
        <w:t>This course assumes no specific or prior computing or technical knowledge.</w:t>
      </w:r>
      <w:r w:rsidR="007D34AF" w:rsidRPr="00F42BCE">
        <w:rPr>
          <w:rFonts w:asciiTheme="majorHAnsi" w:hAnsiTheme="majorHAnsi" w:cstheme="majorHAnsi"/>
        </w:rPr>
        <w:t xml:space="preserve"> </w:t>
      </w:r>
    </w:p>
    <w:p w14:paraId="1FB772E1" w14:textId="4A1D4851" w:rsidR="003D525F" w:rsidRPr="00F42BCE" w:rsidRDefault="003D525F" w:rsidP="003D525F">
      <w:pPr>
        <w:pBdr>
          <w:bottom w:val="single" w:sz="2" w:space="1" w:color="D0CECE" w:themeColor="background2" w:themeShade="E6"/>
        </w:pBdr>
        <w:spacing w:before="120" w:after="120" w:line="240" w:lineRule="auto"/>
        <w:rPr>
          <w:rFonts w:asciiTheme="majorHAnsi" w:eastAsiaTheme="majorEastAsia" w:hAnsiTheme="majorHAnsi" w:cstheme="majorHAnsi"/>
          <w:b/>
          <w:color w:val="2E74B5" w:themeColor="accent1" w:themeShade="BF"/>
          <w:sz w:val="26"/>
          <w:szCs w:val="26"/>
        </w:rPr>
      </w:pPr>
      <w:r w:rsidRPr="00F42BCE">
        <w:rPr>
          <w:rFonts w:asciiTheme="majorHAnsi" w:eastAsiaTheme="majorEastAsia" w:hAnsiTheme="majorHAnsi" w:cstheme="majorHAnsi"/>
          <w:b/>
          <w:color w:val="2E74B5" w:themeColor="accent1" w:themeShade="BF"/>
          <w:sz w:val="26"/>
          <w:szCs w:val="26"/>
        </w:rPr>
        <w:t>Prerequisite</w:t>
      </w:r>
    </w:p>
    <w:p w14:paraId="09E10026" w14:textId="4D805569" w:rsidR="00114AA4" w:rsidRPr="00F42BCE" w:rsidRDefault="0028341F" w:rsidP="00114AA4">
      <w:pPr>
        <w:spacing w:before="120" w:after="120"/>
        <w:rPr>
          <w:rFonts w:asciiTheme="majorHAnsi" w:hAnsiTheme="majorHAnsi" w:cstheme="majorHAnsi"/>
        </w:rPr>
      </w:pPr>
      <w:r>
        <w:rPr>
          <w:rFonts w:asciiTheme="majorHAnsi" w:hAnsiTheme="majorHAnsi" w:cstheme="majorHAnsi"/>
          <w:b/>
          <w:bCs/>
        </w:rPr>
        <w:t>As stated in SFU Calendar</w:t>
      </w:r>
    </w:p>
    <w:p w14:paraId="17CF6E46" w14:textId="6B8A4555" w:rsidR="00114AA4" w:rsidRDefault="00114AA4" w:rsidP="00114AA4">
      <w:pPr>
        <w:pStyle w:val="Heading2"/>
      </w:pPr>
      <w:r>
        <w:t>Textbook</w:t>
      </w:r>
      <w:r w:rsidR="00CB6964">
        <w:t xml:space="preserve"> (Tentative)</w:t>
      </w:r>
    </w:p>
    <w:p w14:paraId="0BC63D50" w14:textId="05E31FAB" w:rsidR="00114AA4" w:rsidRPr="00F42BCE" w:rsidRDefault="00114AA4" w:rsidP="00114AA4">
      <w:pPr>
        <w:pStyle w:val="COReqsTexts"/>
        <w:spacing w:before="120" w:after="60"/>
        <w:ind w:left="2552" w:hanging="2552"/>
        <w:rPr>
          <w:rFonts w:asciiTheme="majorHAnsi" w:hAnsiTheme="majorHAnsi" w:cstheme="majorHAnsi"/>
          <w:b w:val="0"/>
          <w:bCs/>
        </w:rPr>
      </w:pPr>
      <w:r w:rsidRPr="00F42BCE">
        <w:rPr>
          <w:rFonts w:cs="Arial"/>
        </w:rPr>
        <w:t>Required Text</w:t>
      </w:r>
      <w:r w:rsidRPr="002B5F83">
        <w:rPr>
          <w:rFonts w:cs="Arial"/>
          <w:b w:val="0"/>
          <w:bCs/>
        </w:rPr>
        <w:tab/>
      </w:r>
      <w:r w:rsidR="00761449" w:rsidRPr="00F42BCE">
        <w:rPr>
          <w:rFonts w:asciiTheme="majorHAnsi" w:hAnsiTheme="majorHAnsi" w:cstheme="majorHAnsi"/>
          <w:b w:val="0"/>
          <w:bCs/>
          <w:iCs/>
        </w:rPr>
        <w:t>Gallaugher, John.</w:t>
      </w:r>
      <w:r w:rsidR="00F42BCE">
        <w:rPr>
          <w:rFonts w:asciiTheme="majorHAnsi" w:hAnsiTheme="majorHAnsi" w:cstheme="majorHAnsi"/>
          <w:b w:val="0"/>
          <w:bCs/>
          <w:iCs/>
        </w:rPr>
        <w:t>”</w:t>
      </w:r>
      <w:r w:rsidR="00F42BCE" w:rsidRPr="00F42BCE">
        <w:rPr>
          <w:rFonts w:asciiTheme="majorHAnsi" w:hAnsiTheme="majorHAnsi" w:cstheme="majorHAnsi"/>
          <w:b w:val="0"/>
          <w:bCs/>
          <w:i/>
        </w:rPr>
        <w:t>Information Systems: A Manager's Guide to Harnessing Technology</w:t>
      </w:r>
      <w:r w:rsidR="00F42BCE">
        <w:rPr>
          <w:rFonts w:asciiTheme="majorHAnsi" w:hAnsiTheme="majorHAnsi" w:cstheme="majorHAnsi"/>
          <w:b w:val="0"/>
          <w:bCs/>
          <w:iCs/>
        </w:rPr>
        <w:t>”</w:t>
      </w:r>
      <w:r w:rsidR="00761449" w:rsidRPr="00F42BCE">
        <w:rPr>
          <w:rFonts w:asciiTheme="majorHAnsi" w:hAnsiTheme="majorHAnsi" w:cstheme="majorHAnsi"/>
          <w:b w:val="0"/>
          <w:bCs/>
          <w:iCs/>
        </w:rPr>
        <w:t xml:space="preserve">. </w:t>
      </w:r>
      <w:r w:rsidR="000353CF" w:rsidRPr="00F42BCE">
        <w:rPr>
          <w:rFonts w:asciiTheme="majorHAnsi" w:hAnsiTheme="majorHAnsi" w:cstheme="majorHAnsi"/>
          <w:b w:val="0"/>
          <w:bCs/>
          <w:iCs/>
        </w:rPr>
        <w:t>Version 10.</w:t>
      </w:r>
      <w:r w:rsidR="002B5F83" w:rsidRPr="00F42BCE">
        <w:rPr>
          <w:rFonts w:asciiTheme="majorHAnsi" w:hAnsiTheme="majorHAnsi" w:cstheme="majorHAnsi"/>
          <w:b w:val="0"/>
          <w:bCs/>
          <w:iCs/>
        </w:rPr>
        <w:t>1</w:t>
      </w:r>
      <w:r w:rsidR="00761449" w:rsidRPr="00F42BCE">
        <w:rPr>
          <w:rFonts w:asciiTheme="majorHAnsi" w:hAnsiTheme="majorHAnsi" w:cstheme="majorHAnsi"/>
          <w:b w:val="0"/>
          <w:bCs/>
          <w:iCs/>
        </w:rPr>
        <w:t xml:space="preserve">. </w:t>
      </w:r>
      <w:r w:rsidR="00761449" w:rsidRPr="00F42BCE">
        <w:rPr>
          <w:rFonts w:asciiTheme="majorHAnsi" w:hAnsiTheme="majorHAnsi" w:cstheme="majorHAnsi"/>
          <w:iCs/>
        </w:rPr>
        <w:t>FlatWorld</w:t>
      </w:r>
      <w:r w:rsidR="00761449" w:rsidRPr="00F42BCE">
        <w:rPr>
          <w:rFonts w:asciiTheme="majorHAnsi" w:hAnsiTheme="majorHAnsi" w:cstheme="majorHAnsi"/>
          <w:b w:val="0"/>
          <w:bCs/>
          <w:iCs/>
        </w:rPr>
        <w:t>, 202</w:t>
      </w:r>
      <w:r w:rsidR="000353CF" w:rsidRPr="00F42BCE">
        <w:rPr>
          <w:rFonts w:asciiTheme="majorHAnsi" w:hAnsiTheme="majorHAnsi" w:cstheme="majorHAnsi"/>
          <w:b w:val="0"/>
          <w:bCs/>
          <w:iCs/>
        </w:rPr>
        <w:t>5</w:t>
      </w:r>
      <w:r w:rsidRPr="00F42BCE">
        <w:rPr>
          <w:rFonts w:asciiTheme="majorHAnsi" w:hAnsiTheme="majorHAnsi" w:cstheme="majorHAnsi"/>
          <w:b w:val="0"/>
          <w:bCs/>
        </w:rPr>
        <w:t xml:space="preserve">. ISBN: </w:t>
      </w:r>
      <w:r w:rsidR="00183554" w:rsidRPr="00F42BCE">
        <w:rPr>
          <w:rFonts w:asciiTheme="majorHAnsi" w:hAnsiTheme="majorHAnsi" w:cstheme="majorHAnsi"/>
          <w:b w:val="0"/>
          <w:bCs/>
        </w:rPr>
        <w:t>979-8-88794-635-1</w:t>
      </w:r>
    </w:p>
    <w:p w14:paraId="3667E913" w14:textId="5C53E7B0" w:rsidR="00843EE0" w:rsidRDefault="00843EE0" w:rsidP="00ED2AB1">
      <w:pPr>
        <w:pStyle w:val="COReqsTexts"/>
        <w:spacing w:before="120" w:after="60"/>
        <w:ind w:left="0" w:firstLine="0"/>
        <w:jc w:val="both"/>
        <w:rPr>
          <w:rFonts w:asciiTheme="majorHAnsi" w:hAnsiTheme="majorHAnsi" w:cstheme="majorHAnsi"/>
          <w:b w:val="0"/>
          <w:bCs/>
        </w:rPr>
      </w:pPr>
      <w:r w:rsidRPr="0096583C">
        <w:rPr>
          <w:rFonts w:asciiTheme="majorHAnsi" w:hAnsiTheme="majorHAnsi" w:cstheme="majorHAnsi"/>
          <w:b w:val="0"/>
          <w:bCs/>
        </w:rPr>
        <w:t>"Online Access" is adequate for this course. Please sign up with School Name as "Simon Fraser University"</w:t>
      </w:r>
      <w:r w:rsidR="002145F4" w:rsidRPr="0096583C">
        <w:rPr>
          <w:rFonts w:asciiTheme="majorHAnsi" w:hAnsiTheme="majorHAnsi" w:cstheme="majorHAnsi"/>
          <w:b w:val="0"/>
          <w:bCs/>
        </w:rPr>
        <w:t xml:space="preserve"> </w:t>
      </w:r>
      <w:r w:rsidRPr="0096583C">
        <w:rPr>
          <w:rFonts w:asciiTheme="majorHAnsi" w:hAnsiTheme="majorHAnsi" w:cstheme="majorHAnsi"/>
          <w:b w:val="0"/>
          <w:bCs/>
        </w:rPr>
        <w:t>to get the correct price.</w:t>
      </w:r>
    </w:p>
    <w:p w14:paraId="3D7768F6" w14:textId="0C35C58B" w:rsidR="00ED2AB1" w:rsidRPr="00ED2AB1" w:rsidRDefault="00ED2AB1" w:rsidP="00ED2AB1">
      <w:pPr>
        <w:pStyle w:val="COCourseText"/>
        <w:ind w:left="0" w:firstLine="0"/>
        <w:rPr>
          <w:rFonts w:asciiTheme="majorHAnsi" w:hAnsiTheme="majorHAnsi" w:cstheme="majorHAnsi"/>
        </w:rPr>
      </w:pPr>
      <w:r w:rsidRPr="00ED2AB1">
        <w:rPr>
          <w:rFonts w:asciiTheme="majorHAnsi" w:hAnsiTheme="majorHAnsi" w:cstheme="majorHAnsi"/>
          <w:b/>
          <w:color w:val="FF0000"/>
        </w:rPr>
        <w:t>Important Note</w:t>
      </w:r>
      <w:r w:rsidRPr="00ED2AB1">
        <w:rPr>
          <w:rFonts w:asciiTheme="majorHAnsi" w:hAnsiTheme="majorHAnsi" w:cstheme="majorHAnsi"/>
          <w:b/>
        </w:rPr>
        <w:t>:</w:t>
      </w:r>
      <w:r w:rsidRPr="00ED2AB1">
        <w:rPr>
          <w:rFonts w:asciiTheme="majorHAnsi" w:hAnsiTheme="majorHAnsi" w:cstheme="majorHAnsi"/>
        </w:rPr>
        <w:t xml:space="preserve"> Applications such as Microsoft Office will be required to complete the exercises and assignments in this course. Students will have the option to use the software in our Business Computing labs during tutorials or may use the software via the SFU Microsoft 365 account </w:t>
      </w:r>
      <w:r w:rsidRPr="00ED2AB1">
        <w:rPr>
          <w:rFonts w:asciiTheme="majorHAnsi" w:hAnsiTheme="majorHAnsi" w:cstheme="majorHAnsi"/>
          <w:color w:val="2D3B45"/>
          <w:shd w:val="clear" w:color="auto" w:fill="FFFFFF"/>
        </w:rPr>
        <w:t>(</w:t>
      </w:r>
      <w:hyperlink r:id="rId10" w:tgtFrame="_blank" w:history="1">
        <w:r w:rsidRPr="00ED2AB1">
          <w:rPr>
            <w:rFonts w:asciiTheme="majorHAnsi" w:hAnsiTheme="majorHAnsi" w:cstheme="majorHAnsi"/>
            <w:color w:val="0000FF"/>
            <w:u w:val="single"/>
            <w:shd w:val="clear" w:color="auto" w:fill="FFFFFF"/>
          </w:rPr>
          <w:t>https://www.sfu.ca/information-systems/services/software/microsoft-365/microsoft-office.html</w:t>
        </w:r>
      </w:hyperlink>
      <w:r w:rsidRPr="00ED2AB1">
        <w:rPr>
          <w:rFonts w:asciiTheme="majorHAnsi" w:hAnsiTheme="majorHAnsi" w:cstheme="majorHAnsi"/>
          <w:color w:val="2D3B45"/>
          <w:shd w:val="clear" w:color="auto" w:fill="FFFFFF"/>
        </w:rPr>
        <w:t>). </w:t>
      </w:r>
    </w:p>
    <w:p w14:paraId="56458B86" w14:textId="77777777" w:rsidR="007779E4" w:rsidRDefault="007779E4" w:rsidP="007779E4"/>
    <w:p w14:paraId="20B3A1EA" w14:textId="77777777" w:rsidR="004F160B" w:rsidRPr="00F81862" w:rsidRDefault="004F160B" w:rsidP="00C5589C">
      <w:pPr>
        <w:pStyle w:val="Heading2"/>
      </w:pPr>
      <w:r>
        <w:t>Tutorials and Teaching Assistant information*</w:t>
      </w:r>
    </w:p>
    <w:p w14:paraId="7C838333" w14:textId="25FFB410" w:rsidR="004F160B" w:rsidRPr="004F160B" w:rsidRDefault="004F160B" w:rsidP="004F160B">
      <w:pPr>
        <w:spacing w:after="0" w:line="240" w:lineRule="auto"/>
        <w:rPr>
          <w:rFonts w:eastAsia="Times New Roman" w:cs="Arial"/>
          <w:b/>
          <w:bCs/>
          <w:color w:val="595959"/>
          <w:lang w:eastAsia="zh-TW"/>
        </w:rPr>
        <w:sectPr w:rsidR="004F160B" w:rsidRPr="004F160B" w:rsidSect="004F160B">
          <w:headerReference w:type="default" r:id="rId11"/>
          <w:footerReference w:type="default" r:id="rId12"/>
          <w:type w:val="continuous"/>
          <w:pgSz w:w="12240" w:h="15840"/>
          <w:pgMar w:top="82" w:right="1440" w:bottom="292" w:left="1440" w:header="283" w:footer="28" w:gutter="0"/>
          <w:pgNumType w:start="1"/>
          <w:cols w:space="720"/>
          <w:docGrid w:linePitch="299"/>
        </w:sectPr>
      </w:pPr>
      <w:r w:rsidRPr="00D37F9B">
        <w:rPr>
          <w:rFonts w:eastAsia="Times New Roman" w:cs="Arial"/>
          <w:b/>
          <w:bCs/>
          <w:color w:val="595959"/>
          <w:lang w:eastAsia="zh-TW"/>
        </w:rPr>
        <w:t>*</w:t>
      </w:r>
      <w:r>
        <w:rPr>
          <w:rFonts w:eastAsia="Times New Roman" w:cs="Arial"/>
          <w:b/>
          <w:bCs/>
          <w:color w:val="595959"/>
          <w:lang w:eastAsia="zh-TW"/>
        </w:rPr>
        <w:t xml:space="preserve"> Please see Canvas for contact details</w:t>
      </w:r>
    </w:p>
    <w:p w14:paraId="356DAC91" w14:textId="77777777" w:rsidR="004F160B" w:rsidRDefault="004F160B" w:rsidP="007779E4"/>
    <w:p w14:paraId="56F732AD" w14:textId="77777777" w:rsidR="004F160B" w:rsidRDefault="004F160B" w:rsidP="007779E4"/>
    <w:p w14:paraId="528CBFFC" w14:textId="77777777" w:rsidR="004F160B" w:rsidRDefault="004F160B" w:rsidP="007779E4"/>
    <w:p w14:paraId="3AA7E3C2" w14:textId="77777777" w:rsidR="004F160B" w:rsidRDefault="004F160B" w:rsidP="007779E4"/>
    <w:p w14:paraId="2FB4E985" w14:textId="354D575E" w:rsidR="00D615F8" w:rsidRDefault="00D615F8" w:rsidP="000A7E00">
      <w:pPr>
        <w:pStyle w:val="Heading2"/>
        <w:rPr>
          <w:rFonts w:eastAsia="Calibri"/>
        </w:rPr>
      </w:pPr>
      <w:r w:rsidRPr="00B70BFE">
        <w:rPr>
          <w:rFonts w:eastAsia="Calibri"/>
        </w:rPr>
        <w:t xml:space="preserve">Tentative BUS 237 Timetable – </w:t>
      </w:r>
      <w:r w:rsidR="00AE771A">
        <w:rPr>
          <w:rFonts w:eastAsia="Calibri"/>
        </w:rPr>
        <w:t>Summer</w:t>
      </w:r>
      <w:r w:rsidR="006A63D8">
        <w:rPr>
          <w:rFonts w:eastAsia="Calibri"/>
        </w:rPr>
        <w:t xml:space="preserve"> 202</w:t>
      </w:r>
      <w:r w:rsidR="00AE771A">
        <w:rPr>
          <w:rFonts w:eastAsia="Calibri"/>
        </w:rPr>
        <w:t>5</w:t>
      </w:r>
    </w:p>
    <w:tbl>
      <w:tblPr>
        <w:tblStyle w:val="TableGrid"/>
        <w:tblW w:w="9962" w:type="dxa"/>
        <w:jc w:val="center"/>
        <w:tblLook w:val="04A0" w:firstRow="1" w:lastRow="0" w:firstColumn="1" w:lastColumn="0" w:noHBand="0" w:noVBand="1"/>
      </w:tblPr>
      <w:tblGrid>
        <w:gridCol w:w="597"/>
        <w:gridCol w:w="822"/>
        <w:gridCol w:w="3094"/>
        <w:gridCol w:w="1056"/>
        <w:gridCol w:w="1167"/>
        <w:gridCol w:w="1211"/>
        <w:gridCol w:w="2015"/>
      </w:tblGrid>
      <w:tr w:rsidR="00482EDC" w:rsidRPr="00804011" w14:paraId="30B1AC37" w14:textId="77777777" w:rsidTr="00102A4B">
        <w:trPr>
          <w:jc w:val="center"/>
        </w:trPr>
        <w:tc>
          <w:tcPr>
            <w:tcW w:w="597" w:type="dxa"/>
            <w:vAlign w:val="center"/>
          </w:tcPr>
          <w:p w14:paraId="7F47E930" w14:textId="339AF412" w:rsidR="0043470E" w:rsidRPr="00482EDC" w:rsidRDefault="0043470E"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Date</w:t>
            </w:r>
          </w:p>
        </w:tc>
        <w:tc>
          <w:tcPr>
            <w:tcW w:w="822" w:type="dxa"/>
            <w:vAlign w:val="center"/>
          </w:tcPr>
          <w:p w14:paraId="04C9CC9A" w14:textId="1CD68329" w:rsidR="0043470E" w:rsidRPr="00482EDC" w:rsidRDefault="00B60881"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Lecture</w:t>
            </w:r>
          </w:p>
        </w:tc>
        <w:tc>
          <w:tcPr>
            <w:tcW w:w="3098" w:type="dxa"/>
            <w:vAlign w:val="center"/>
          </w:tcPr>
          <w:p w14:paraId="4CBAF4A7" w14:textId="146FD92A" w:rsidR="0043470E" w:rsidRPr="00482EDC" w:rsidRDefault="00B60881"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 xml:space="preserve">Lecture </w:t>
            </w:r>
            <w:r w:rsidR="0043470E" w:rsidRPr="00482EDC">
              <w:rPr>
                <w:rFonts w:asciiTheme="majorHAnsi" w:hAnsiTheme="majorHAnsi" w:cstheme="majorHAnsi"/>
                <w:b/>
                <w:bCs/>
                <w:sz w:val="20"/>
                <w:szCs w:val="20"/>
              </w:rPr>
              <w:t>Topic</w:t>
            </w:r>
          </w:p>
        </w:tc>
        <w:tc>
          <w:tcPr>
            <w:tcW w:w="1056" w:type="dxa"/>
            <w:vAlign w:val="center"/>
          </w:tcPr>
          <w:p w14:paraId="3B489A29" w14:textId="6E09DED6" w:rsidR="0043470E" w:rsidRPr="00482EDC" w:rsidRDefault="00B60881"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Reading Material</w:t>
            </w:r>
          </w:p>
        </w:tc>
        <w:tc>
          <w:tcPr>
            <w:tcW w:w="1168" w:type="dxa"/>
            <w:vAlign w:val="center"/>
          </w:tcPr>
          <w:p w14:paraId="4CA31018" w14:textId="69FF08F8" w:rsidR="0069082C" w:rsidRPr="00482EDC" w:rsidRDefault="00804011" w:rsidP="0069082C">
            <w:pPr>
              <w:jc w:val="center"/>
              <w:rPr>
                <w:rFonts w:asciiTheme="majorHAnsi" w:hAnsiTheme="majorHAnsi" w:cstheme="majorHAnsi"/>
                <w:b/>
                <w:bCs/>
                <w:sz w:val="20"/>
                <w:szCs w:val="20"/>
              </w:rPr>
            </w:pPr>
            <w:r w:rsidRPr="00482EDC">
              <w:rPr>
                <w:rFonts w:asciiTheme="majorHAnsi" w:hAnsiTheme="majorHAnsi" w:cstheme="majorHAnsi"/>
                <w:b/>
                <w:bCs/>
                <w:sz w:val="20"/>
                <w:szCs w:val="20"/>
              </w:rPr>
              <w:t>Quiz</w:t>
            </w:r>
            <w:r w:rsidR="00F17850" w:rsidRPr="00482EDC">
              <w:rPr>
                <w:rFonts w:asciiTheme="majorHAnsi" w:hAnsiTheme="majorHAnsi" w:cstheme="majorHAnsi"/>
                <w:b/>
                <w:bCs/>
                <w:sz w:val="20"/>
                <w:szCs w:val="20"/>
              </w:rPr>
              <w:t xml:space="preserve"> (on Canvas)</w:t>
            </w:r>
          </w:p>
          <w:p w14:paraId="6B4EFB85" w14:textId="354D0C54" w:rsidR="0043470E" w:rsidRPr="00482EDC" w:rsidRDefault="00BD6E21" w:rsidP="00F17850">
            <w:pPr>
              <w:jc w:val="center"/>
              <w:rPr>
                <w:rFonts w:asciiTheme="majorHAnsi" w:hAnsiTheme="majorHAnsi" w:cstheme="majorHAnsi"/>
                <w:b/>
                <w:bCs/>
                <w:sz w:val="20"/>
                <w:szCs w:val="20"/>
              </w:rPr>
            </w:pPr>
            <w:r w:rsidRPr="00482EDC">
              <w:rPr>
                <w:rFonts w:asciiTheme="majorHAnsi" w:hAnsiTheme="majorHAnsi" w:cstheme="majorHAnsi"/>
                <w:b/>
                <w:bCs/>
                <w:sz w:val="18"/>
                <w:szCs w:val="18"/>
              </w:rPr>
              <w:t xml:space="preserve">Due 8:00AM </w:t>
            </w:r>
            <w:r w:rsidR="00FB4644" w:rsidRPr="00482EDC">
              <w:rPr>
                <w:rFonts w:asciiTheme="majorHAnsi" w:hAnsiTheme="majorHAnsi" w:cstheme="majorHAnsi"/>
                <w:b/>
                <w:bCs/>
                <w:sz w:val="18"/>
                <w:szCs w:val="18"/>
              </w:rPr>
              <w:t>of the day</w:t>
            </w:r>
          </w:p>
        </w:tc>
        <w:tc>
          <w:tcPr>
            <w:tcW w:w="1203" w:type="dxa"/>
            <w:vAlign w:val="center"/>
          </w:tcPr>
          <w:p w14:paraId="50141B58" w14:textId="373ECFC3" w:rsidR="0043470E" w:rsidRPr="00482EDC" w:rsidRDefault="00FB4644" w:rsidP="00804011">
            <w:pPr>
              <w:jc w:val="center"/>
              <w:rPr>
                <w:rFonts w:asciiTheme="majorHAnsi" w:hAnsiTheme="majorHAnsi" w:cstheme="majorHAnsi"/>
                <w:b/>
                <w:bCs/>
                <w:sz w:val="18"/>
                <w:szCs w:val="18"/>
              </w:rPr>
            </w:pPr>
            <w:r w:rsidRPr="00482EDC">
              <w:rPr>
                <w:rFonts w:asciiTheme="majorHAnsi" w:hAnsiTheme="majorHAnsi" w:cstheme="majorHAnsi"/>
                <w:b/>
                <w:bCs/>
                <w:sz w:val="18"/>
                <w:szCs w:val="18"/>
              </w:rPr>
              <w:t xml:space="preserve">Lab/Tutorial </w:t>
            </w:r>
            <w:r w:rsidR="00F17850" w:rsidRPr="00482EDC">
              <w:rPr>
                <w:rFonts w:asciiTheme="majorHAnsi" w:hAnsiTheme="majorHAnsi" w:cstheme="majorHAnsi"/>
                <w:b/>
                <w:bCs/>
                <w:sz w:val="18"/>
                <w:szCs w:val="18"/>
              </w:rPr>
              <w:br/>
            </w:r>
            <w:r w:rsidRPr="00482EDC">
              <w:rPr>
                <w:rFonts w:asciiTheme="majorHAnsi" w:hAnsiTheme="majorHAnsi" w:cstheme="majorHAnsi"/>
                <w:b/>
                <w:bCs/>
                <w:sz w:val="18"/>
                <w:szCs w:val="18"/>
              </w:rPr>
              <w:t>(All exercises due at the end of tutorial)</w:t>
            </w:r>
          </w:p>
        </w:tc>
        <w:tc>
          <w:tcPr>
            <w:tcW w:w="2018" w:type="dxa"/>
            <w:vAlign w:val="center"/>
          </w:tcPr>
          <w:p w14:paraId="65C33AD4" w14:textId="03AFB220" w:rsidR="00CF228F" w:rsidRPr="00482EDC" w:rsidRDefault="00CF228F"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Assignment Due</w:t>
            </w:r>
          </w:p>
          <w:p w14:paraId="2E69ECE4" w14:textId="06748E1A" w:rsidR="0043470E" w:rsidRPr="00482EDC" w:rsidRDefault="00690ED5"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 (value of course)</w:t>
            </w:r>
          </w:p>
        </w:tc>
      </w:tr>
      <w:tr w:rsidR="00482EDC" w:rsidRPr="00804011" w14:paraId="776403E6" w14:textId="77777777" w:rsidTr="00102A4B">
        <w:trPr>
          <w:jc w:val="center"/>
        </w:trPr>
        <w:tc>
          <w:tcPr>
            <w:tcW w:w="597" w:type="dxa"/>
            <w:vAlign w:val="center"/>
          </w:tcPr>
          <w:p w14:paraId="22CA619F" w14:textId="669B36D3" w:rsidR="00804011" w:rsidRPr="008A03A0" w:rsidRDefault="00804011" w:rsidP="00804011">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May 15</w:t>
            </w:r>
          </w:p>
        </w:tc>
        <w:tc>
          <w:tcPr>
            <w:tcW w:w="822" w:type="dxa"/>
            <w:vAlign w:val="center"/>
          </w:tcPr>
          <w:p w14:paraId="490FC510" w14:textId="681FA5EA" w:rsidR="00804011" w:rsidRPr="008A03A0" w:rsidRDefault="00804011" w:rsidP="00804011">
            <w:pPr>
              <w:jc w:val="center"/>
              <w:rPr>
                <w:rFonts w:asciiTheme="majorHAnsi" w:hAnsiTheme="majorHAnsi" w:cstheme="majorHAnsi"/>
                <w:sz w:val="20"/>
                <w:szCs w:val="20"/>
              </w:rPr>
            </w:pPr>
            <w:r w:rsidRPr="008A03A0">
              <w:rPr>
                <w:rFonts w:asciiTheme="majorHAnsi" w:hAnsiTheme="majorHAnsi" w:cstheme="majorHAnsi"/>
                <w:sz w:val="20"/>
                <w:szCs w:val="20"/>
              </w:rPr>
              <w:t>1</w:t>
            </w:r>
          </w:p>
        </w:tc>
        <w:tc>
          <w:tcPr>
            <w:tcW w:w="3098" w:type="dxa"/>
            <w:vAlign w:val="center"/>
          </w:tcPr>
          <w:p w14:paraId="7D07C868" w14:textId="3AC5C2AB" w:rsidR="00804011" w:rsidRPr="008A03A0" w:rsidRDefault="00804011" w:rsidP="00804011">
            <w:pPr>
              <w:jc w:val="center"/>
              <w:rPr>
                <w:rFonts w:asciiTheme="majorHAnsi" w:hAnsiTheme="majorHAnsi" w:cstheme="majorHAnsi"/>
                <w:sz w:val="20"/>
                <w:szCs w:val="20"/>
              </w:rPr>
            </w:pPr>
            <w:r w:rsidRPr="008A03A0">
              <w:rPr>
                <w:rFonts w:asciiTheme="majorHAnsi" w:eastAsia="Calibri" w:hAnsiTheme="majorHAnsi" w:cstheme="majorHAnsi"/>
                <w:sz w:val="20"/>
                <w:szCs w:val="20"/>
              </w:rPr>
              <w:t>Course Introduction and Setting the Stage: Technology and the Modern Enterprise</w:t>
            </w:r>
          </w:p>
        </w:tc>
        <w:tc>
          <w:tcPr>
            <w:tcW w:w="1056" w:type="dxa"/>
            <w:vAlign w:val="center"/>
          </w:tcPr>
          <w:p w14:paraId="2EA03691" w14:textId="1DC55628" w:rsidR="00804011" w:rsidRPr="00F17850" w:rsidRDefault="00804011" w:rsidP="00804011">
            <w:pPr>
              <w:jc w:val="center"/>
              <w:rPr>
                <w:rFonts w:asciiTheme="majorHAnsi" w:hAnsiTheme="majorHAnsi" w:cstheme="majorHAnsi"/>
                <w:sz w:val="18"/>
                <w:szCs w:val="18"/>
              </w:rPr>
            </w:pPr>
            <w:r w:rsidRPr="00F17850">
              <w:rPr>
                <w:rFonts w:asciiTheme="majorHAnsi" w:eastAsia="Calibri" w:hAnsiTheme="majorHAnsi" w:cstheme="majorHAnsi"/>
                <w:sz w:val="18"/>
                <w:szCs w:val="18"/>
              </w:rPr>
              <w:t>Chapter 1</w:t>
            </w:r>
          </w:p>
        </w:tc>
        <w:tc>
          <w:tcPr>
            <w:tcW w:w="1168" w:type="dxa"/>
            <w:vAlign w:val="center"/>
          </w:tcPr>
          <w:p w14:paraId="535A2B05" w14:textId="77777777" w:rsidR="00804011" w:rsidRPr="008A03A0" w:rsidRDefault="00804011" w:rsidP="00804011">
            <w:pPr>
              <w:jc w:val="center"/>
              <w:rPr>
                <w:rFonts w:asciiTheme="majorHAnsi" w:hAnsiTheme="majorHAnsi" w:cstheme="majorHAnsi"/>
                <w:sz w:val="20"/>
                <w:szCs w:val="20"/>
              </w:rPr>
            </w:pPr>
          </w:p>
        </w:tc>
        <w:tc>
          <w:tcPr>
            <w:tcW w:w="1203" w:type="dxa"/>
            <w:vAlign w:val="center"/>
          </w:tcPr>
          <w:p w14:paraId="4531508F" w14:textId="02419155" w:rsidR="00804011" w:rsidRPr="00BD0C22" w:rsidRDefault="000A6454" w:rsidP="00804011">
            <w:pPr>
              <w:jc w:val="center"/>
              <w:rPr>
                <w:rFonts w:asciiTheme="majorHAnsi" w:hAnsiTheme="majorHAnsi" w:cstheme="majorHAnsi"/>
                <w:sz w:val="18"/>
                <w:szCs w:val="18"/>
              </w:rPr>
            </w:pPr>
            <w:r w:rsidRPr="00BD0C22">
              <w:rPr>
                <w:rFonts w:asciiTheme="majorHAnsi" w:hAnsiTheme="majorHAnsi" w:cstheme="majorHAnsi"/>
                <w:sz w:val="18"/>
                <w:szCs w:val="18"/>
              </w:rPr>
              <w:t>Introduction</w:t>
            </w:r>
          </w:p>
        </w:tc>
        <w:tc>
          <w:tcPr>
            <w:tcW w:w="2018" w:type="dxa"/>
            <w:vAlign w:val="center"/>
          </w:tcPr>
          <w:p w14:paraId="0FEC4D74" w14:textId="77777777" w:rsidR="00804011" w:rsidRPr="008A03A0" w:rsidRDefault="00804011" w:rsidP="00804011">
            <w:pPr>
              <w:jc w:val="center"/>
              <w:rPr>
                <w:rFonts w:asciiTheme="majorHAnsi" w:hAnsiTheme="majorHAnsi" w:cstheme="majorHAnsi"/>
                <w:sz w:val="20"/>
                <w:szCs w:val="20"/>
              </w:rPr>
            </w:pPr>
          </w:p>
        </w:tc>
      </w:tr>
      <w:tr w:rsidR="00482EDC" w:rsidRPr="00804011" w14:paraId="5A057DEC" w14:textId="77777777" w:rsidTr="00102A4B">
        <w:trPr>
          <w:jc w:val="center"/>
        </w:trPr>
        <w:tc>
          <w:tcPr>
            <w:tcW w:w="597" w:type="dxa"/>
            <w:vAlign w:val="center"/>
          </w:tcPr>
          <w:p w14:paraId="09E1E534" w14:textId="7903D8B0" w:rsidR="00C64AC3" w:rsidRPr="008A03A0" w:rsidRDefault="00C64AC3" w:rsidP="00C64AC3">
            <w:pPr>
              <w:jc w:val="center"/>
              <w:rPr>
                <w:rFonts w:asciiTheme="majorHAnsi" w:hAnsiTheme="majorHAnsi" w:cstheme="majorHAnsi"/>
                <w:sz w:val="20"/>
                <w:szCs w:val="20"/>
              </w:rPr>
            </w:pPr>
            <w:r w:rsidRPr="008A03A0">
              <w:rPr>
                <w:rFonts w:asciiTheme="majorHAnsi" w:eastAsia="Calibri" w:hAnsiTheme="majorHAnsi" w:cstheme="majorHAnsi"/>
                <w:sz w:val="20"/>
                <w:szCs w:val="20"/>
              </w:rPr>
              <w:t>May 22</w:t>
            </w:r>
          </w:p>
        </w:tc>
        <w:tc>
          <w:tcPr>
            <w:tcW w:w="822" w:type="dxa"/>
            <w:vAlign w:val="center"/>
          </w:tcPr>
          <w:p w14:paraId="3A22AA46" w14:textId="212CFF71" w:rsidR="00C64AC3" w:rsidRPr="008A03A0" w:rsidRDefault="00C64AC3" w:rsidP="00C64AC3">
            <w:pPr>
              <w:jc w:val="center"/>
              <w:rPr>
                <w:rFonts w:asciiTheme="majorHAnsi" w:hAnsiTheme="majorHAnsi" w:cstheme="majorHAnsi"/>
                <w:sz w:val="20"/>
                <w:szCs w:val="20"/>
              </w:rPr>
            </w:pPr>
            <w:r w:rsidRPr="008A03A0">
              <w:rPr>
                <w:rFonts w:asciiTheme="majorHAnsi" w:hAnsiTheme="majorHAnsi" w:cstheme="majorHAnsi"/>
                <w:sz w:val="20"/>
                <w:szCs w:val="20"/>
              </w:rPr>
              <w:t>2</w:t>
            </w:r>
          </w:p>
        </w:tc>
        <w:tc>
          <w:tcPr>
            <w:tcW w:w="3098" w:type="dxa"/>
            <w:vAlign w:val="center"/>
          </w:tcPr>
          <w:p w14:paraId="5EEB039D" w14:textId="2F9B693A" w:rsidR="00C64AC3" w:rsidRPr="008A03A0" w:rsidRDefault="00C64AC3" w:rsidP="00C64AC3">
            <w:pPr>
              <w:jc w:val="center"/>
              <w:rPr>
                <w:rFonts w:asciiTheme="majorHAnsi" w:hAnsiTheme="majorHAnsi" w:cstheme="majorHAnsi"/>
                <w:sz w:val="20"/>
                <w:szCs w:val="20"/>
              </w:rPr>
            </w:pPr>
            <w:r w:rsidRPr="008A03A0">
              <w:rPr>
                <w:rFonts w:asciiTheme="majorHAnsi" w:eastAsia="Calibri" w:hAnsiTheme="majorHAnsi" w:cstheme="majorHAnsi"/>
                <w:sz w:val="20"/>
                <w:szCs w:val="20"/>
              </w:rPr>
              <w:t>Strategy and Technology: Concepts and Frameworks for Achieving Success &amp; Zara: Fast Fashion from Savvy Systems</w:t>
            </w:r>
          </w:p>
        </w:tc>
        <w:tc>
          <w:tcPr>
            <w:tcW w:w="1056" w:type="dxa"/>
            <w:vAlign w:val="center"/>
          </w:tcPr>
          <w:p w14:paraId="78F6831C" w14:textId="28650D8F" w:rsidR="00C64AC3" w:rsidRPr="00F17850" w:rsidRDefault="00C64AC3" w:rsidP="00C64AC3">
            <w:pPr>
              <w:jc w:val="center"/>
              <w:rPr>
                <w:rFonts w:asciiTheme="majorHAnsi" w:hAnsiTheme="majorHAnsi" w:cstheme="majorHAnsi"/>
                <w:sz w:val="18"/>
                <w:szCs w:val="18"/>
              </w:rPr>
            </w:pPr>
            <w:r w:rsidRPr="00F17850">
              <w:rPr>
                <w:rFonts w:asciiTheme="majorHAnsi" w:eastAsia="Calibri" w:hAnsiTheme="majorHAnsi" w:cstheme="majorHAnsi"/>
                <w:sz w:val="18"/>
                <w:szCs w:val="18"/>
              </w:rPr>
              <w:t>Chapters 2 and 3</w:t>
            </w:r>
          </w:p>
        </w:tc>
        <w:tc>
          <w:tcPr>
            <w:tcW w:w="1168" w:type="dxa"/>
            <w:vAlign w:val="center"/>
          </w:tcPr>
          <w:p w14:paraId="2410CAA6" w14:textId="77777777" w:rsidR="00C64AC3" w:rsidRPr="008A03A0" w:rsidRDefault="00C64AC3" w:rsidP="00C64AC3">
            <w:pPr>
              <w:jc w:val="center"/>
              <w:rPr>
                <w:rFonts w:asciiTheme="majorHAnsi" w:hAnsiTheme="majorHAnsi" w:cstheme="majorHAnsi"/>
                <w:sz w:val="20"/>
                <w:szCs w:val="20"/>
              </w:rPr>
            </w:pPr>
          </w:p>
        </w:tc>
        <w:tc>
          <w:tcPr>
            <w:tcW w:w="1203" w:type="dxa"/>
            <w:vAlign w:val="center"/>
          </w:tcPr>
          <w:p w14:paraId="333B1759" w14:textId="6459031D" w:rsidR="00C64AC3" w:rsidRPr="00BD0C22" w:rsidRDefault="000A6454" w:rsidP="000A6454">
            <w:pPr>
              <w:jc w:val="center"/>
              <w:rPr>
                <w:rFonts w:asciiTheme="majorHAnsi" w:hAnsiTheme="majorHAnsi" w:cstheme="majorHAnsi"/>
                <w:sz w:val="18"/>
                <w:szCs w:val="18"/>
              </w:rPr>
            </w:pPr>
            <w:r w:rsidRPr="00BD0C22">
              <w:rPr>
                <w:rFonts w:asciiTheme="majorHAnsi" w:hAnsiTheme="majorHAnsi" w:cstheme="majorHAnsi"/>
                <w:sz w:val="18"/>
                <w:szCs w:val="18"/>
              </w:rPr>
              <w:t>MS Word</w:t>
            </w:r>
          </w:p>
        </w:tc>
        <w:tc>
          <w:tcPr>
            <w:tcW w:w="2018" w:type="dxa"/>
            <w:vAlign w:val="center"/>
          </w:tcPr>
          <w:p w14:paraId="7CFB9163" w14:textId="77777777" w:rsidR="00C64AC3" w:rsidRPr="008A03A0" w:rsidRDefault="00C64AC3" w:rsidP="00C64AC3">
            <w:pPr>
              <w:jc w:val="center"/>
              <w:rPr>
                <w:rFonts w:asciiTheme="majorHAnsi" w:hAnsiTheme="majorHAnsi" w:cstheme="majorHAnsi"/>
                <w:sz w:val="20"/>
                <w:szCs w:val="20"/>
              </w:rPr>
            </w:pPr>
          </w:p>
        </w:tc>
      </w:tr>
      <w:tr w:rsidR="00102A4B" w:rsidRPr="00804011" w14:paraId="321BD746" w14:textId="77777777" w:rsidTr="00102A4B">
        <w:trPr>
          <w:jc w:val="center"/>
        </w:trPr>
        <w:tc>
          <w:tcPr>
            <w:tcW w:w="597" w:type="dxa"/>
            <w:vAlign w:val="center"/>
          </w:tcPr>
          <w:p w14:paraId="7B6163E2" w14:textId="3C0761F8"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May 29</w:t>
            </w:r>
          </w:p>
        </w:tc>
        <w:tc>
          <w:tcPr>
            <w:tcW w:w="822" w:type="dxa"/>
            <w:vAlign w:val="center"/>
          </w:tcPr>
          <w:p w14:paraId="6241C03F" w14:textId="692717A4"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3</w:t>
            </w:r>
          </w:p>
        </w:tc>
        <w:tc>
          <w:tcPr>
            <w:tcW w:w="3098" w:type="dxa"/>
            <w:vAlign w:val="center"/>
          </w:tcPr>
          <w:p w14:paraId="0F792780" w14:textId="35D1B910"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Netflix in Two Acts; Sustaining Leadership in an Epic Shift from Atoms to Bits</w:t>
            </w:r>
          </w:p>
        </w:tc>
        <w:tc>
          <w:tcPr>
            <w:tcW w:w="1056" w:type="dxa"/>
            <w:vAlign w:val="center"/>
          </w:tcPr>
          <w:p w14:paraId="35ED2195" w14:textId="3433B4E7"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Chapter 5</w:t>
            </w:r>
            <w:r w:rsidRPr="00F17850">
              <w:rPr>
                <w:rFonts w:asciiTheme="majorHAnsi" w:eastAsia="Calibri" w:hAnsiTheme="majorHAnsi" w:cstheme="majorHAnsi"/>
                <w:sz w:val="18"/>
                <w:szCs w:val="18"/>
              </w:rPr>
              <w:br/>
              <w:t>Appendices A.1-A.4 and A.12</w:t>
            </w:r>
          </w:p>
        </w:tc>
        <w:tc>
          <w:tcPr>
            <w:tcW w:w="1168" w:type="dxa"/>
            <w:vAlign w:val="center"/>
          </w:tcPr>
          <w:p w14:paraId="652E20ED" w14:textId="7EF10944"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 xml:space="preserve">Quiz 1 </w:t>
            </w:r>
            <w:r w:rsidRPr="008A03A0">
              <w:rPr>
                <w:rFonts w:asciiTheme="majorHAnsi" w:hAnsiTheme="majorHAnsi" w:cstheme="majorHAnsi"/>
                <w:sz w:val="20"/>
                <w:szCs w:val="20"/>
              </w:rPr>
              <w:br/>
            </w:r>
            <w:r w:rsidRPr="00F17850">
              <w:rPr>
                <w:rFonts w:asciiTheme="majorHAnsi" w:hAnsiTheme="majorHAnsi" w:cstheme="majorHAnsi"/>
                <w:sz w:val="18"/>
                <w:szCs w:val="18"/>
              </w:rPr>
              <w:t>(on chapter 5)</w:t>
            </w:r>
          </w:p>
        </w:tc>
        <w:tc>
          <w:tcPr>
            <w:tcW w:w="1203" w:type="dxa"/>
            <w:vAlign w:val="center"/>
          </w:tcPr>
          <w:p w14:paraId="35B20F19" w14:textId="62E99AD7"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Excel #1</w:t>
            </w:r>
          </w:p>
        </w:tc>
        <w:tc>
          <w:tcPr>
            <w:tcW w:w="2018" w:type="dxa"/>
            <w:vAlign w:val="center"/>
          </w:tcPr>
          <w:p w14:paraId="0AF9F43F" w14:textId="77777777" w:rsidR="00741766" w:rsidRPr="008A03A0" w:rsidRDefault="00741766" w:rsidP="00741766">
            <w:pPr>
              <w:jc w:val="center"/>
              <w:rPr>
                <w:rFonts w:asciiTheme="majorHAnsi" w:hAnsiTheme="majorHAnsi" w:cstheme="majorHAnsi"/>
                <w:sz w:val="20"/>
                <w:szCs w:val="20"/>
              </w:rPr>
            </w:pPr>
          </w:p>
        </w:tc>
      </w:tr>
      <w:tr w:rsidR="00102A4B" w:rsidRPr="00804011" w14:paraId="41B573C5" w14:textId="77777777" w:rsidTr="00102A4B">
        <w:trPr>
          <w:jc w:val="center"/>
        </w:trPr>
        <w:tc>
          <w:tcPr>
            <w:tcW w:w="597" w:type="dxa"/>
            <w:vAlign w:val="center"/>
          </w:tcPr>
          <w:p w14:paraId="49436B0E" w14:textId="2E7B4429"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 xml:space="preserve">June </w:t>
            </w:r>
            <w:r w:rsidR="00C3072D">
              <w:rPr>
                <w:rFonts w:asciiTheme="majorHAnsi" w:eastAsia="Calibri" w:hAnsiTheme="majorHAnsi" w:cstheme="majorHAnsi"/>
                <w:sz w:val="20"/>
                <w:szCs w:val="20"/>
              </w:rPr>
              <w:t>5</w:t>
            </w:r>
          </w:p>
        </w:tc>
        <w:tc>
          <w:tcPr>
            <w:tcW w:w="822" w:type="dxa"/>
            <w:vAlign w:val="center"/>
          </w:tcPr>
          <w:p w14:paraId="3A6EC1F8" w14:textId="1BC2EEEF"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4</w:t>
            </w:r>
          </w:p>
        </w:tc>
        <w:tc>
          <w:tcPr>
            <w:tcW w:w="3098" w:type="dxa"/>
            <w:vAlign w:val="center"/>
          </w:tcPr>
          <w:p w14:paraId="46141552" w14:textId="37D5D050"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Moore’s Law and More: Fast, Cheap Computing, and What This Means for the Managers</w:t>
            </w:r>
          </w:p>
        </w:tc>
        <w:tc>
          <w:tcPr>
            <w:tcW w:w="1056" w:type="dxa"/>
            <w:vAlign w:val="center"/>
          </w:tcPr>
          <w:p w14:paraId="38A8A55F" w14:textId="4AB7590C"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Chapter 6</w:t>
            </w:r>
          </w:p>
          <w:p w14:paraId="0B82B68C" w14:textId="6AEAAC0C"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Appendices A.10 - A.11</w:t>
            </w:r>
          </w:p>
        </w:tc>
        <w:tc>
          <w:tcPr>
            <w:tcW w:w="1168" w:type="dxa"/>
            <w:vAlign w:val="center"/>
          </w:tcPr>
          <w:p w14:paraId="30A1BE7A" w14:textId="6B7883F2"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2</w:t>
            </w:r>
            <w:r w:rsidRPr="008A03A0">
              <w:rPr>
                <w:rFonts w:asciiTheme="majorHAnsi" w:hAnsiTheme="majorHAnsi" w:cstheme="majorHAnsi"/>
                <w:sz w:val="20"/>
                <w:szCs w:val="20"/>
              </w:rPr>
              <w:br/>
            </w:r>
            <w:r w:rsidRPr="00F17850">
              <w:rPr>
                <w:rFonts w:asciiTheme="majorHAnsi" w:hAnsiTheme="majorHAnsi" w:cstheme="majorHAnsi"/>
                <w:sz w:val="18"/>
                <w:szCs w:val="18"/>
              </w:rPr>
              <w:t>(on chapter 6)</w:t>
            </w:r>
          </w:p>
        </w:tc>
        <w:tc>
          <w:tcPr>
            <w:tcW w:w="1203" w:type="dxa"/>
            <w:vAlign w:val="center"/>
          </w:tcPr>
          <w:p w14:paraId="481508D7" w14:textId="60B5B683"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Excel #2</w:t>
            </w:r>
          </w:p>
        </w:tc>
        <w:tc>
          <w:tcPr>
            <w:tcW w:w="2018" w:type="dxa"/>
            <w:vAlign w:val="center"/>
          </w:tcPr>
          <w:p w14:paraId="6A00F49F" w14:textId="5D229C46" w:rsidR="00741766" w:rsidRPr="008A03A0" w:rsidRDefault="00194E64" w:rsidP="00741766">
            <w:pPr>
              <w:jc w:val="center"/>
              <w:rPr>
                <w:rFonts w:asciiTheme="majorHAnsi" w:hAnsiTheme="majorHAnsi" w:cstheme="majorHAnsi"/>
                <w:sz w:val="20"/>
                <w:szCs w:val="20"/>
              </w:rPr>
            </w:pPr>
            <w:r w:rsidRPr="00BD0C22">
              <w:rPr>
                <w:rFonts w:asciiTheme="majorHAnsi" w:hAnsiTheme="majorHAnsi" w:cstheme="majorHAnsi"/>
                <w:sz w:val="18"/>
                <w:szCs w:val="18"/>
              </w:rPr>
              <w:t>Proposal for group assignment due in tutorial</w:t>
            </w:r>
          </w:p>
        </w:tc>
      </w:tr>
      <w:tr w:rsidR="00102A4B" w:rsidRPr="00804011" w14:paraId="40A53C62" w14:textId="77777777" w:rsidTr="00102A4B">
        <w:trPr>
          <w:jc w:val="center"/>
        </w:trPr>
        <w:tc>
          <w:tcPr>
            <w:tcW w:w="597" w:type="dxa"/>
            <w:vAlign w:val="center"/>
          </w:tcPr>
          <w:p w14:paraId="767F8C0B" w14:textId="218BB128"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June 1</w:t>
            </w:r>
            <w:r w:rsidR="000219C4">
              <w:rPr>
                <w:rFonts w:asciiTheme="majorHAnsi" w:eastAsia="Calibri" w:hAnsiTheme="majorHAnsi" w:cstheme="majorHAnsi"/>
                <w:sz w:val="20"/>
                <w:szCs w:val="20"/>
              </w:rPr>
              <w:t>2</w:t>
            </w:r>
          </w:p>
        </w:tc>
        <w:tc>
          <w:tcPr>
            <w:tcW w:w="822" w:type="dxa"/>
            <w:vAlign w:val="center"/>
          </w:tcPr>
          <w:p w14:paraId="162C6820" w14:textId="20550012"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5</w:t>
            </w:r>
          </w:p>
        </w:tc>
        <w:tc>
          <w:tcPr>
            <w:tcW w:w="3098" w:type="dxa"/>
            <w:vAlign w:val="center"/>
          </w:tcPr>
          <w:p w14:paraId="40A35D48" w14:textId="389AE57D"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A Manager’s Guide to the Internet and Telecommunication</w:t>
            </w:r>
          </w:p>
        </w:tc>
        <w:tc>
          <w:tcPr>
            <w:tcW w:w="1056" w:type="dxa"/>
            <w:vAlign w:val="center"/>
          </w:tcPr>
          <w:p w14:paraId="758833B4" w14:textId="439E860A"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Chapter 15</w:t>
            </w:r>
          </w:p>
          <w:p w14:paraId="563E5BD6" w14:textId="05346878"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Appendices A.5 - A.9</w:t>
            </w:r>
          </w:p>
        </w:tc>
        <w:tc>
          <w:tcPr>
            <w:tcW w:w="1168" w:type="dxa"/>
            <w:vAlign w:val="center"/>
          </w:tcPr>
          <w:p w14:paraId="315601ED" w14:textId="4F6DC427"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3</w:t>
            </w:r>
            <w:r w:rsidRPr="008A03A0">
              <w:rPr>
                <w:rFonts w:asciiTheme="majorHAnsi" w:hAnsiTheme="majorHAnsi" w:cstheme="majorHAnsi"/>
                <w:sz w:val="20"/>
                <w:szCs w:val="20"/>
              </w:rPr>
              <w:br/>
            </w:r>
            <w:r w:rsidRPr="00F17850">
              <w:rPr>
                <w:rFonts w:asciiTheme="majorHAnsi" w:hAnsiTheme="majorHAnsi" w:cstheme="majorHAnsi"/>
                <w:sz w:val="18"/>
                <w:szCs w:val="18"/>
              </w:rPr>
              <w:t>(on chapter 15)</w:t>
            </w:r>
          </w:p>
        </w:tc>
        <w:tc>
          <w:tcPr>
            <w:tcW w:w="1203" w:type="dxa"/>
            <w:vAlign w:val="center"/>
          </w:tcPr>
          <w:p w14:paraId="56CB98C3" w14:textId="784B7775"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Excel #3</w:t>
            </w:r>
          </w:p>
          <w:p w14:paraId="4B94AB20" w14:textId="5BB047FB"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Group Topic Proposal</w:t>
            </w:r>
          </w:p>
        </w:tc>
        <w:tc>
          <w:tcPr>
            <w:tcW w:w="2018" w:type="dxa"/>
            <w:vAlign w:val="center"/>
          </w:tcPr>
          <w:p w14:paraId="61D520FA" w14:textId="1B3760C1" w:rsidR="00584778" w:rsidRPr="00BD0C22" w:rsidRDefault="00584778" w:rsidP="00584778">
            <w:pPr>
              <w:jc w:val="center"/>
              <w:rPr>
                <w:rFonts w:asciiTheme="majorHAnsi" w:hAnsiTheme="majorHAnsi" w:cstheme="majorHAnsi"/>
                <w:sz w:val="18"/>
                <w:szCs w:val="18"/>
              </w:rPr>
            </w:pPr>
            <w:r w:rsidRPr="00BD0C22">
              <w:rPr>
                <w:rFonts w:asciiTheme="majorHAnsi" w:hAnsiTheme="majorHAnsi" w:cstheme="majorHAnsi"/>
                <w:sz w:val="18"/>
                <w:szCs w:val="18"/>
              </w:rPr>
              <w:t xml:space="preserve">Assignment #1a </w:t>
            </w:r>
          </w:p>
          <w:p w14:paraId="7EBEC3FE" w14:textId="67565848" w:rsidR="00584778" w:rsidRPr="00BD0C22" w:rsidRDefault="00584778" w:rsidP="00584778">
            <w:pPr>
              <w:jc w:val="center"/>
              <w:rPr>
                <w:rFonts w:asciiTheme="majorHAnsi" w:hAnsiTheme="majorHAnsi" w:cstheme="majorHAnsi"/>
                <w:sz w:val="18"/>
                <w:szCs w:val="18"/>
              </w:rPr>
            </w:pPr>
            <w:r w:rsidRPr="00BD0C22">
              <w:rPr>
                <w:rFonts w:asciiTheme="majorHAnsi" w:hAnsiTheme="majorHAnsi" w:cstheme="majorHAnsi"/>
                <w:sz w:val="18"/>
                <w:szCs w:val="18"/>
              </w:rPr>
              <w:t>Canvas (FRI 11.59PM)</w:t>
            </w:r>
          </w:p>
          <w:p w14:paraId="2175D626" w14:textId="7771E021" w:rsidR="00741766" w:rsidRPr="008A03A0" w:rsidRDefault="00584778" w:rsidP="00584778">
            <w:pPr>
              <w:jc w:val="center"/>
              <w:rPr>
                <w:rFonts w:asciiTheme="majorHAnsi" w:hAnsiTheme="majorHAnsi" w:cstheme="majorHAnsi"/>
                <w:sz w:val="20"/>
                <w:szCs w:val="20"/>
              </w:rPr>
            </w:pPr>
            <w:r w:rsidRPr="00BD0C22">
              <w:rPr>
                <w:rFonts w:asciiTheme="majorHAnsi" w:hAnsiTheme="majorHAnsi" w:cstheme="majorHAnsi"/>
                <w:sz w:val="18"/>
                <w:szCs w:val="18"/>
              </w:rPr>
              <w:t>5%</w:t>
            </w:r>
          </w:p>
        </w:tc>
      </w:tr>
      <w:tr w:rsidR="00102A4B" w:rsidRPr="00804011" w14:paraId="7EF8B7BC" w14:textId="77777777" w:rsidTr="00102A4B">
        <w:trPr>
          <w:jc w:val="center"/>
        </w:trPr>
        <w:tc>
          <w:tcPr>
            <w:tcW w:w="597" w:type="dxa"/>
            <w:vAlign w:val="center"/>
          </w:tcPr>
          <w:p w14:paraId="42DE5C10" w14:textId="38896A3E"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 xml:space="preserve">June </w:t>
            </w:r>
            <w:r w:rsidR="000219C4">
              <w:rPr>
                <w:rFonts w:asciiTheme="majorHAnsi" w:eastAsia="Calibri" w:hAnsiTheme="majorHAnsi" w:cstheme="majorHAnsi"/>
                <w:sz w:val="20"/>
                <w:szCs w:val="20"/>
              </w:rPr>
              <w:t>19</w:t>
            </w:r>
          </w:p>
        </w:tc>
        <w:tc>
          <w:tcPr>
            <w:tcW w:w="822" w:type="dxa"/>
            <w:vAlign w:val="center"/>
          </w:tcPr>
          <w:p w14:paraId="677E9A0B" w14:textId="147BD5AF"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6</w:t>
            </w:r>
          </w:p>
        </w:tc>
        <w:tc>
          <w:tcPr>
            <w:tcW w:w="3098" w:type="dxa"/>
            <w:vAlign w:val="center"/>
          </w:tcPr>
          <w:p w14:paraId="7EE875BA" w14:textId="557C1699"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Understanding Software: A Primer for Managers</w:t>
            </w:r>
          </w:p>
        </w:tc>
        <w:tc>
          <w:tcPr>
            <w:tcW w:w="1056" w:type="dxa"/>
            <w:vAlign w:val="center"/>
          </w:tcPr>
          <w:p w14:paraId="36F969B1" w14:textId="69E2C5E3"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20</w:t>
            </w:r>
          </w:p>
        </w:tc>
        <w:tc>
          <w:tcPr>
            <w:tcW w:w="1168" w:type="dxa"/>
            <w:vAlign w:val="center"/>
          </w:tcPr>
          <w:p w14:paraId="19586E5D" w14:textId="75BBAB2E"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4</w:t>
            </w:r>
          </w:p>
        </w:tc>
        <w:tc>
          <w:tcPr>
            <w:tcW w:w="1203" w:type="dxa"/>
            <w:vAlign w:val="center"/>
          </w:tcPr>
          <w:p w14:paraId="708EAF10" w14:textId="34D150CB"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Individual Presentations I</w:t>
            </w:r>
            <w:r w:rsidR="00630BBF">
              <w:rPr>
                <w:rFonts w:asciiTheme="majorHAnsi" w:hAnsiTheme="majorHAnsi" w:cstheme="majorHAnsi"/>
                <w:sz w:val="18"/>
                <w:szCs w:val="18"/>
              </w:rPr>
              <w:t>*</w:t>
            </w:r>
          </w:p>
        </w:tc>
        <w:tc>
          <w:tcPr>
            <w:tcW w:w="2018" w:type="dxa"/>
            <w:vAlign w:val="center"/>
          </w:tcPr>
          <w:p w14:paraId="2AD3076A" w14:textId="69F88338" w:rsidR="00584778" w:rsidRPr="00BD0C22" w:rsidRDefault="00584778" w:rsidP="00BD0C22">
            <w:pPr>
              <w:jc w:val="center"/>
              <w:rPr>
                <w:rFonts w:asciiTheme="majorHAnsi" w:hAnsiTheme="majorHAnsi" w:cstheme="majorHAnsi"/>
                <w:sz w:val="18"/>
                <w:szCs w:val="18"/>
              </w:rPr>
            </w:pPr>
            <w:r w:rsidRPr="00BD0C22">
              <w:rPr>
                <w:rFonts w:asciiTheme="majorHAnsi" w:hAnsiTheme="majorHAnsi" w:cstheme="majorHAnsi"/>
                <w:sz w:val="18"/>
                <w:szCs w:val="18"/>
              </w:rPr>
              <w:t>Individual Assignment #1b - presentation slides</w:t>
            </w:r>
          </w:p>
          <w:p w14:paraId="5A8DB2B0" w14:textId="4A6F8B50" w:rsidR="00584778" w:rsidRPr="00BD0C22" w:rsidRDefault="00584778" w:rsidP="00BD0C22">
            <w:pPr>
              <w:jc w:val="center"/>
              <w:rPr>
                <w:rFonts w:asciiTheme="majorHAnsi" w:hAnsiTheme="majorHAnsi" w:cstheme="majorHAnsi"/>
                <w:sz w:val="18"/>
                <w:szCs w:val="18"/>
              </w:rPr>
            </w:pPr>
            <w:r w:rsidRPr="00BD0C22">
              <w:rPr>
                <w:rFonts w:asciiTheme="majorHAnsi" w:hAnsiTheme="majorHAnsi" w:cstheme="majorHAnsi"/>
                <w:sz w:val="18"/>
                <w:szCs w:val="18"/>
              </w:rPr>
              <w:t>Canvas</w:t>
            </w:r>
            <w:r w:rsidR="00BD0C22" w:rsidRPr="00BD0C22">
              <w:rPr>
                <w:rFonts w:asciiTheme="majorHAnsi" w:hAnsiTheme="majorHAnsi" w:cstheme="majorHAnsi"/>
                <w:sz w:val="18"/>
                <w:szCs w:val="18"/>
              </w:rPr>
              <w:t xml:space="preserve"> (Due Thu 8AM)</w:t>
            </w:r>
          </w:p>
          <w:p w14:paraId="2CDEEB61" w14:textId="590BA9D8" w:rsidR="00741766" w:rsidRPr="00BD0C22" w:rsidRDefault="00584778" w:rsidP="00BD0C22">
            <w:pPr>
              <w:jc w:val="center"/>
              <w:rPr>
                <w:rFonts w:asciiTheme="majorHAnsi" w:hAnsiTheme="majorHAnsi" w:cstheme="majorHAnsi"/>
                <w:sz w:val="18"/>
                <w:szCs w:val="18"/>
              </w:rPr>
            </w:pPr>
            <w:r w:rsidRPr="00BD0C22">
              <w:rPr>
                <w:rFonts w:asciiTheme="majorHAnsi" w:hAnsiTheme="majorHAnsi" w:cstheme="majorHAnsi"/>
                <w:sz w:val="18"/>
                <w:szCs w:val="18"/>
              </w:rPr>
              <w:t>5%</w:t>
            </w:r>
          </w:p>
        </w:tc>
      </w:tr>
      <w:tr w:rsidR="00102A4B" w:rsidRPr="00804011" w14:paraId="6E582D4B" w14:textId="77777777" w:rsidTr="00102A4B">
        <w:trPr>
          <w:jc w:val="center"/>
        </w:trPr>
        <w:tc>
          <w:tcPr>
            <w:tcW w:w="597" w:type="dxa"/>
            <w:vAlign w:val="center"/>
          </w:tcPr>
          <w:p w14:paraId="6399B86F" w14:textId="270BE1D3"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June 2</w:t>
            </w:r>
            <w:r w:rsidR="000219C4">
              <w:rPr>
                <w:rFonts w:asciiTheme="majorHAnsi" w:eastAsia="Calibri" w:hAnsiTheme="majorHAnsi" w:cstheme="majorHAnsi"/>
                <w:sz w:val="20"/>
                <w:szCs w:val="20"/>
              </w:rPr>
              <w:t>6</w:t>
            </w:r>
          </w:p>
        </w:tc>
        <w:tc>
          <w:tcPr>
            <w:tcW w:w="822" w:type="dxa"/>
            <w:vAlign w:val="center"/>
          </w:tcPr>
          <w:p w14:paraId="1B4574C2" w14:textId="2D070CF2"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7</w:t>
            </w:r>
          </w:p>
        </w:tc>
        <w:tc>
          <w:tcPr>
            <w:tcW w:w="3098" w:type="dxa"/>
            <w:vAlign w:val="center"/>
          </w:tcPr>
          <w:p w14:paraId="529D08AC" w14:textId="2BAD36C1"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Platforms, Network Effects, and Competing in a Winner-Take-All World</w:t>
            </w:r>
          </w:p>
        </w:tc>
        <w:tc>
          <w:tcPr>
            <w:tcW w:w="1056" w:type="dxa"/>
            <w:vAlign w:val="center"/>
          </w:tcPr>
          <w:p w14:paraId="6D629249" w14:textId="4C0D4436"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10</w:t>
            </w:r>
          </w:p>
        </w:tc>
        <w:tc>
          <w:tcPr>
            <w:tcW w:w="1168" w:type="dxa"/>
            <w:vAlign w:val="center"/>
          </w:tcPr>
          <w:p w14:paraId="7992F89F" w14:textId="6004646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5</w:t>
            </w:r>
          </w:p>
        </w:tc>
        <w:tc>
          <w:tcPr>
            <w:tcW w:w="1203" w:type="dxa"/>
            <w:vAlign w:val="center"/>
          </w:tcPr>
          <w:p w14:paraId="1658E094" w14:textId="3801B6DF"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Individual Presentations II</w:t>
            </w:r>
            <w:r w:rsidR="00630BBF">
              <w:rPr>
                <w:rFonts w:asciiTheme="majorHAnsi" w:hAnsiTheme="majorHAnsi" w:cstheme="majorHAnsi"/>
                <w:sz w:val="18"/>
                <w:szCs w:val="18"/>
              </w:rPr>
              <w:t>*</w:t>
            </w:r>
          </w:p>
        </w:tc>
        <w:tc>
          <w:tcPr>
            <w:tcW w:w="2018" w:type="dxa"/>
            <w:vAlign w:val="center"/>
          </w:tcPr>
          <w:p w14:paraId="6AAC4822" w14:textId="77777777" w:rsidR="00741766" w:rsidRPr="008A03A0" w:rsidRDefault="00741766" w:rsidP="00741766">
            <w:pPr>
              <w:jc w:val="center"/>
              <w:rPr>
                <w:rFonts w:asciiTheme="majorHAnsi" w:hAnsiTheme="majorHAnsi" w:cstheme="majorHAnsi"/>
                <w:sz w:val="20"/>
                <w:szCs w:val="20"/>
              </w:rPr>
            </w:pPr>
          </w:p>
        </w:tc>
      </w:tr>
      <w:tr w:rsidR="00102A4B" w:rsidRPr="00804011" w14:paraId="5E7985D2" w14:textId="77777777" w:rsidTr="00102A4B">
        <w:trPr>
          <w:jc w:val="center"/>
        </w:trPr>
        <w:tc>
          <w:tcPr>
            <w:tcW w:w="597" w:type="dxa"/>
            <w:shd w:val="clear" w:color="auto" w:fill="9A0000"/>
            <w:vAlign w:val="center"/>
          </w:tcPr>
          <w:p w14:paraId="77E538C4" w14:textId="5C2CA69F" w:rsidR="00741766" w:rsidRPr="00F3383C" w:rsidRDefault="00741766" w:rsidP="00741766">
            <w:pPr>
              <w:jc w:val="center"/>
              <w:rPr>
                <w:rFonts w:asciiTheme="majorHAnsi" w:hAnsiTheme="majorHAnsi" w:cstheme="majorHAnsi"/>
                <w:b/>
                <w:bCs/>
                <w:sz w:val="20"/>
                <w:szCs w:val="20"/>
              </w:rPr>
            </w:pPr>
            <w:r w:rsidRPr="00F3383C">
              <w:rPr>
                <w:rFonts w:asciiTheme="majorHAnsi" w:eastAsia="Calibri" w:hAnsiTheme="majorHAnsi" w:cstheme="majorHAnsi"/>
                <w:b/>
                <w:bCs/>
                <w:sz w:val="20"/>
                <w:szCs w:val="20"/>
              </w:rPr>
              <w:t xml:space="preserve">July </w:t>
            </w:r>
            <w:r w:rsidR="000219C4">
              <w:rPr>
                <w:rFonts w:asciiTheme="majorHAnsi" w:eastAsia="Calibri" w:hAnsiTheme="majorHAnsi" w:cstheme="majorHAnsi"/>
                <w:b/>
                <w:bCs/>
                <w:sz w:val="20"/>
                <w:szCs w:val="20"/>
              </w:rPr>
              <w:t>3</w:t>
            </w:r>
          </w:p>
        </w:tc>
        <w:tc>
          <w:tcPr>
            <w:tcW w:w="822" w:type="dxa"/>
            <w:shd w:val="clear" w:color="auto" w:fill="9A0000"/>
            <w:vAlign w:val="center"/>
          </w:tcPr>
          <w:p w14:paraId="2FBFBC94" w14:textId="028872DD" w:rsidR="00741766" w:rsidRPr="00F3383C" w:rsidRDefault="00741766" w:rsidP="00741766">
            <w:pPr>
              <w:jc w:val="center"/>
              <w:rPr>
                <w:rFonts w:asciiTheme="majorHAnsi" w:hAnsiTheme="majorHAnsi" w:cstheme="majorHAnsi"/>
                <w:b/>
                <w:bCs/>
                <w:sz w:val="20"/>
                <w:szCs w:val="20"/>
              </w:rPr>
            </w:pPr>
            <w:r w:rsidRPr="00F3383C">
              <w:rPr>
                <w:rFonts w:asciiTheme="majorHAnsi" w:hAnsiTheme="majorHAnsi" w:cstheme="majorHAnsi"/>
                <w:b/>
                <w:bCs/>
                <w:sz w:val="20"/>
                <w:szCs w:val="20"/>
              </w:rPr>
              <w:t>8</w:t>
            </w:r>
          </w:p>
        </w:tc>
        <w:tc>
          <w:tcPr>
            <w:tcW w:w="8543" w:type="dxa"/>
            <w:gridSpan w:val="5"/>
            <w:shd w:val="clear" w:color="auto" w:fill="9A0000"/>
            <w:vAlign w:val="center"/>
          </w:tcPr>
          <w:p w14:paraId="22B87930" w14:textId="77777777" w:rsidR="00741766" w:rsidRPr="00F3383C" w:rsidRDefault="00741766" w:rsidP="00741766">
            <w:pPr>
              <w:jc w:val="center"/>
              <w:rPr>
                <w:rFonts w:asciiTheme="majorHAnsi" w:hAnsiTheme="majorHAnsi" w:cstheme="majorHAnsi"/>
                <w:b/>
                <w:bCs/>
                <w:sz w:val="20"/>
                <w:szCs w:val="20"/>
              </w:rPr>
            </w:pPr>
            <w:r w:rsidRPr="00F3383C">
              <w:rPr>
                <w:rFonts w:asciiTheme="majorHAnsi" w:hAnsiTheme="majorHAnsi" w:cstheme="majorHAnsi"/>
                <w:b/>
                <w:bCs/>
                <w:sz w:val="20"/>
                <w:szCs w:val="20"/>
              </w:rPr>
              <w:t xml:space="preserve">Midterm Exam (Weeks 1-6 materials, Appendices not required), Closed book </w:t>
            </w:r>
          </w:p>
          <w:p w14:paraId="70CC08C6" w14:textId="0CEAB1ED" w:rsidR="00741766" w:rsidRPr="00F3383C" w:rsidRDefault="00741766" w:rsidP="00741766">
            <w:pPr>
              <w:jc w:val="center"/>
              <w:rPr>
                <w:rFonts w:asciiTheme="majorHAnsi" w:hAnsiTheme="majorHAnsi" w:cstheme="majorHAnsi"/>
                <w:b/>
                <w:bCs/>
                <w:sz w:val="20"/>
                <w:szCs w:val="20"/>
              </w:rPr>
            </w:pPr>
            <w:r w:rsidRPr="00F3383C">
              <w:rPr>
                <w:rFonts w:asciiTheme="majorHAnsi" w:hAnsiTheme="majorHAnsi" w:cstheme="majorHAnsi"/>
                <w:b/>
                <w:bCs/>
                <w:sz w:val="20"/>
                <w:szCs w:val="20"/>
              </w:rPr>
              <w:t>Note that a laptop will be required.</w:t>
            </w:r>
          </w:p>
        </w:tc>
      </w:tr>
      <w:tr w:rsidR="00102A4B" w:rsidRPr="00804011" w14:paraId="1FF9B34F" w14:textId="77777777" w:rsidTr="00102A4B">
        <w:trPr>
          <w:jc w:val="center"/>
        </w:trPr>
        <w:tc>
          <w:tcPr>
            <w:tcW w:w="597" w:type="dxa"/>
            <w:vAlign w:val="center"/>
          </w:tcPr>
          <w:p w14:paraId="58A40056" w14:textId="1C982864"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July 1</w:t>
            </w:r>
            <w:r w:rsidR="000219C4">
              <w:rPr>
                <w:rFonts w:asciiTheme="majorHAnsi" w:eastAsia="Calibri" w:hAnsiTheme="majorHAnsi" w:cstheme="majorHAnsi"/>
                <w:sz w:val="20"/>
                <w:szCs w:val="20"/>
              </w:rPr>
              <w:t>0</w:t>
            </w:r>
          </w:p>
        </w:tc>
        <w:tc>
          <w:tcPr>
            <w:tcW w:w="822" w:type="dxa"/>
            <w:vAlign w:val="center"/>
          </w:tcPr>
          <w:p w14:paraId="26ADBEF5" w14:textId="496090BA"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9</w:t>
            </w:r>
          </w:p>
        </w:tc>
        <w:tc>
          <w:tcPr>
            <w:tcW w:w="3098" w:type="dxa"/>
            <w:vAlign w:val="center"/>
          </w:tcPr>
          <w:p w14:paraId="72837D11" w14:textId="6E083A63"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e-Commerce, social media, Peer Production, and Leveraging the Crowd</w:t>
            </w:r>
          </w:p>
        </w:tc>
        <w:tc>
          <w:tcPr>
            <w:tcW w:w="1056" w:type="dxa"/>
            <w:vAlign w:val="center"/>
          </w:tcPr>
          <w:p w14:paraId="3961DAA1" w14:textId="30D0776F"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11</w:t>
            </w:r>
          </w:p>
        </w:tc>
        <w:tc>
          <w:tcPr>
            <w:tcW w:w="1168" w:type="dxa"/>
            <w:vAlign w:val="center"/>
          </w:tcPr>
          <w:p w14:paraId="7A0D2A3A" w14:textId="5AD981E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6</w:t>
            </w:r>
          </w:p>
        </w:tc>
        <w:tc>
          <w:tcPr>
            <w:tcW w:w="1203" w:type="dxa"/>
            <w:vAlign w:val="center"/>
          </w:tcPr>
          <w:p w14:paraId="6619E7CE" w14:textId="64B26D94"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Access #1</w:t>
            </w:r>
          </w:p>
        </w:tc>
        <w:tc>
          <w:tcPr>
            <w:tcW w:w="2018" w:type="dxa"/>
            <w:vAlign w:val="center"/>
          </w:tcPr>
          <w:p w14:paraId="0ADECA0B" w14:textId="77777777" w:rsidR="00741766" w:rsidRPr="008A03A0" w:rsidRDefault="00741766" w:rsidP="00741766">
            <w:pPr>
              <w:jc w:val="center"/>
              <w:rPr>
                <w:rFonts w:asciiTheme="majorHAnsi" w:hAnsiTheme="majorHAnsi" w:cstheme="majorHAnsi"/>
                <w:sz w:val="20"/>
                <w:szCs w:val="20"/>
              </w:rPr>
            </w:pPr>
          </w:p>
        </w:tc>
      </w:tr>
      <w:tr w:rsidR="00102A4B" w:rsidRPr="00804011" w14:paraId="7ADA7537" w14:textId="77777777" w:rsidTr="00102A4B">
        <w:trPr>
          <w:jc w:val="center"/>
        </w:trPr>
        <w:tc>
          <w:tcPr>
            <w:tcW w:w="597" w:type="dxa"/>
            <w:vAlign w:val="center"/>
          </w:tcPr>
          <w:p w14:paraId="5F3C1F71" w14:textId="32A39AF5"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July 1</w:t>
            </w:r>
            <w:r w:rsidR="000219C4">
              <w:rPr>
                <w:rFonts w:asciiTheme="majorHAnsi" w:eastAsia="Calibri" w:hAnsiTheme="majorHAnsi" w:cstheme="majorHAnsi"/>
                <w:sz w:val="20"/>
                <w:szCs w:val="20"/>
              </w:rPr>
              <w:t>7</w:t>
            </w:r>
          </w:p>
        </w:tc>
        <w:tc>
          <w:tcPr>
            <w:tcW w:w="822" w:type="dxa"/>
            <w:vAlign w:val="center"/>
          </w:tcPr>
          <w:p w14:paraId="208F0DB1" w14:textId="59C146DC"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10</w:t>
            </w:r>
          </w:p>
        </w:tc>
        <w:tc>
          <w:tcPr>
            <w:tcW w:w="3098" w:type="dxa"/>
            <w:vAlign w:val="center"/>
          </w:tcPr>
          <w:p w14:paraId="2B0CF866" w14:textId="04A0CA9F"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Software in Flux: Open Source, Cloud, Virtualized, and App-Driven Shifts</w:t>
            </w:r>
          </w:p>
        </w:tc>
        <w:tc>
          <w:tcPr>
            <w:tcW w:w="1056" w:type="dxa"/>
            <w:vAlign w:val="center"/>
          </w:tcPr>
          <w:p w14:paraId="2BA22444" w14:textId="62E53BC2"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16</w:t>
            </w:r>
          </w:p>
        </w:tc>
        <w:tc>
          <w:tcPr>
            <w:tcW w:w="1168" w:type="dxa"/>
            <w:vAlign w:val="center"/>
          </w:tcPr>
          <w:p w14:paraId="06561BEC" w14:textId="1BC7BAF8"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7</w:t>
            </w:r>
          </w:p>
        </w:tc>
        <w:tc>
          <w:tcPr>
            <w:tcW w:w="1203" w:type="dxa"/>
            <w:vAlign w:val="center"/>
          </w:tcPr>
          <w:p w14:paraId="3079F0B2" w14:textId="724BD0B2"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Access #2</w:t>
            </w:r>
          </w:p>
        </w:tc>
        <w:tc>
          <w:tcPr>
            <w:tcW w:w="2018" w:type="dxa"/>
            <w:vAlign w:val="center"/>
          </w:tcPr>
          <w:p w14:paraId="5113ACD6" w14:textId="77777777" w:rsidR="00741766" w:rsidRPr="008A03A0" w:rsidRDefault="00741766" w:rsidP="00741766">
            <w:pPr>
              <w:jc w:val="center"/>
              <w:rPr>
                <w:rFonts w:asciiTheme="majorHAnsi" w:hAnsiTheme="majorHAnsi" w:cstheme="majorHAnsi"/>
                <w:sz w:val="20"/>
                <w:szCs w:val="20"/>
              </w:rPr>
            </w:pPr>
          </w:p>
        </w:tc>
      </w:tr>
      <w:tr w:rsidR="00102A4B" w:rsidRPr="00804011" w14:paraId="5620956C" w14:textId="77777777" w:rsidTr="00102A4B">
        <w:trPr>
          <w:jc w:val="center"/>
        </w:trPr>
        <w:tc>
          <w:tcPr>
            <w:tcW w:w="597" w:type="dxa"/>
            <w:vAlign w:val="center"/>
          </w:tcPr>
          <w:p w14:paraId="25ECF118" w14:textId="44535C94"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July 2</w:t>
            </w:r>
            <w:r w:rsidR="000219C4">
              <w:rPr>
                <w:rFonts w:asciiTheme="majorHAnsi" w:eastAsia="Calibri" w:hAnsiTheme="majorHAnsi" w:cstheme="majorHAnsi"/>
                <w:sz w:val="20"/>
                <w:szCs w:val="20"/>
              </w:rPr>
              <w:t>4</w:t>
            </w:r>
          </w:p>
        </w:tc>
        <w:tc>
          <w:tcPr>
            <w:tcW w:w="822" w:type="dxa"/>
            <w:vAlign w:val="center"/>
          </w:tcPr>
          <w:p w14:paraId="0DE9F406" w14:textId="4EA10064"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11</w:t>
            </w:r>
          </w:p>
        </w:tc>
        <w:tc>
          <w:tcPr>
            <w:tcW w:w="3098" w:type="dxa"/>
            <w:vAlign w:val="center"/>
          </w:tcPr>
          <w:p w14:paraId="63433689" w14:textId="1C9C0684"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Data and Competitive Advantage: Databases, Analytics, AI and Machine Learning</w:t>
            </w:r>
          </w:p>
        </w:tc>
        <w:tc>
          <w:tcPr>
            <w:tcW w:w="1056" w:type="dxa"/>
            <w:vAlign w:val="center"/>
          </w:tcPr>
          <w:p w14:paraId="249013FE" w14:textId="3CDAE85D"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17</w:t>
            </w:r>
          </w:p>
        </w:tc>
        <w:tc>
          <w:tcPr>
            <w:tcW w:w="1168" w:type="dxa"/>
            <w:vAlign w:val="center"/>
          </w:tcPr>
          <w:p w14:paraId="465BB22B" w14:textId="0E55600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8</w:t>
            </w:r>
          </w:p>
        </w:tc>
        <w:tc>
          <w:tcPr>
            <w:tcW w:w="1203" w:type="dxa"/>
            <w:vAlign w:val="center"/>
          </w:tcPr>
          <w:p w14:paraId="46CEEC9E" w14:textId="582CBEC0"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Assignment #2 Open Labs</w:t>
            </w:r>
          </w:p>
        </w:tc>
        <w:tc>
          <w:tcPr>
            <w:tcW w:w="2018" w:type="dxa"/>
            <w:vAlign w:val="center"/>
          </w:tcPr>
          <w:p w14:paraId="21A4A7CE" w14:textId="54D1EA7E" w:rsidR="00A760C3" w:rsidRPr="00BD0C22" w:rsidRDefault="00A760C3" w:rsidP="00A760C3">
            <w:pPr>
              <w:jc w:val="center"/>
              <w:rPr>
                <w:rFonts w:asciiTheme="majorHAnsi" w:hAnsiTheme="majorHAnsi" w:cstheme="majorHAnsi"/>
                <w:sz w:val="18"/>
                <w:szCs w:val="18"/>
              </w:rPr>
            </w:pPr>
            <w:r w:rsidRPr="00BD0C22">
              <w:rPr>
                <w:rFonts w:asciiTheme="majorHAnsi" w:hAnsiTheme="majorHAnsi" w:cstheme="majorHAnsi"/>
                <w:sz w:val="18"/>
                <w:szCs w:val="18"/>
              </w:rPr>
              <w:t>Assignment #2</w:t>
            </w:r>
          </w:p>
          <w:p w14:paraId="44597CC3" w14:textId="1F9F9EB2" w:rsidR="00A760C3" w:rsidRPr="00BD0C22" w:rsidRDefault="00A760C3" w:rsidP="00BD0C22">
            <w:pPr>
              <w:jc w:val="center"/>
              <w:rPr>
                <w:rFonts w:asciiTheme="majorHAnsi" w:hAnsiTheme="majorHAnsi" w:cstheme="majorHAnsi"/>
                <w:sz w:val="18"/>
                <w:szCs w:val="18"/>
              </w:rPr>
            </w:pPr>
            <w:r w:rsidRPr="00BD0C22">
              <w:rPr>
                <w:rFonts w:asciiTheme="majorHAnsi" w:hAnsiTheme="majorHAnsi" w:cstheme="majorHAnsi"/>
                <w:sz w:val="18"/>
                <w:szCs w:val="18"/>
              </w:rPr>
              <w:t>Canvas</w:t>
            </w:r>
            <w:r w:rsidR="00BD0C22">
              <w:rPr>
                <w:rFonts w:asciiTheme="majorHAnsi" w:hAnsiTheme="majorHAnsi" w:cstheme="majorHAnsi"/>
                <w:sz w:val="18"/>
                <w:szCs w:val="18"/>
              </w:rPr>
              <w:t xml:space="preserve"> </w:t>
            </w:r>
            <w:r w:rsidRPr="00BD0C22">
              <w:rPr>
                <w:rFonts w:asciiTheme="majorHAnsi" w:hAnsiTheme="majorHAnsi" w:cstheme="majorHAnsi"/>
                <w:sz w:val="18"/>
                <w:szCs w:val="18"/>
              </w:rPr>
              <w:t>(FRI 11.59PM)</w:t>
            </w:r>
          </w:p>
          <w:p w14:paraId="0B5850CE" w14:textId="38141F95" w:rsidR="00741766" w:rsidRPr="008A03A0" w:rsidRDefault="00A760C3" w:rsidP="00A760C3">
            <w:pPr>
              <w:jc w:val="center"/>
              <w:rPr>
                <w:rFonts w:asciiTheme="majorHAnsi" w:hAnsiTheme="majorHAnsi" w:cstheme="majorHAnsi"/>
                <w:sz w:val="20"/>
                <w:szCs w:val="20"/>
              </w:rPr>
            </w:pPr>
            <w:r w:rsidRPr="00BD0C22">
              <w:rPr>
                <w:rFonts w:asciiTheme="majorHAnsi" w:hAnsiTheme="majorHAnsi" w:cstheme="majorHAnsi"/>
                <w:sz w:val="18"/>
                <w:szCs w:val="18"/>
              </w:rPr>
              <w:t>5%</w:t>
            </w:r>
          </w:p>
        </w:tc>
      </w:tr>
      <w:tr w:rsidR="00102A4B" w:rsidRPr="00804011" w14:paraId="0F63B8F5" w14:textId="77777777" w:rsidTr="00102A4B">
        <w:trPr>
          <w:jc w:val="center"/>
        </w:trPr>
        <w:tc>
          <w:tcPr>
            <w:tcW w:w="597" w:type="dxa"/>
            <w:vAlign w:val="center"/>
          </w:tcPr>
          <w:p w14:paraId="770EB60B" w14:textId="5C9125ED" w:rsidR="00BC0EC9" w:rsidRPr="00BC0EC9" w:rsidRDefault="005D7DF4" w:rsidP="00BC0EC9">
            <w:pPr>
              <w:jc w:val="center"/>
              <w:rPr>
                <w:rFonts w:asciiTheme="majorHAnsi" w:eastAsia="Calibri" w:hAnsiTheme="majorHAnsi" w:cstheme="majorHAnsi"/>
                <w:sz w:val="20"/>
                <w:szCs w:val="20"/>
                <w:lang w:val="en-CA"/>
              </w:rPr>
            </w:pPr>
            <w:r>
              <w:rPr>
                <w:rFonts w:asciiTheme="majorHAnsi" w:eastAsia="Calibri" w:hAnsiTheme="majorHAnsi" w:cstheme="majorHAnsi"/>
                <w:sz w:val="20"/>
                <w:szCs w:val="20"/>
                <w:lang w:val="en-CA"/>
              </w:rPr>
              <w:t>July</w:t>
            </w:r>
          </w:p>
          <w:p w14:paraId="63BDA48D" w14:textId="34DB7738" w:rsidR="00741766" w:rsidRPr="008A03A0" w:rsidRDefault="005D7DF4" w:rsidP="00741766">
            <w:pPr>
              <w:jc w:val="center"/>
              <w:rPr>
                <w:rFonts w:asciiTheme="majorHAnsi" w:hAnsiTheme="majorHAnsi" w:cstheme="majorHAnsi"/>
                <w:sz w:val="20"/>
                <w:szCs w:val="20"/>
              </w:rPr>
            </w:pPr>
            <w:r>
              <w:rPr>
                <w:rFonts w:asciiTheme="majorHAnsi" w:hAnsiTheme="majorHAnsi" w:cstheme="majorHAnsi"/>
                <w:sz w:val="20"/>
                <w:szCs w:val="20"/>
              </w:rPr>
              <w:t>31</w:t>
            </w:r>
          </w:p>
        </w:tc>
        <w:tc>
          <w:tcPr>
            <w:tcW w:w="822" w:type="dxa"/>
            <w:vAlign w:val="center"/>
          </w:tcPr>
          <w:p w14:paraId="7D5E956E" w14:textId="4C966A0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12</w:t>
            </w:r>
          </w:p>
        </w:tc>
        <w:tc>
          <w:tcPr>
            <w:tcW w:w="3098" w:type="dxa"/>
            <w:vAlign w:val="center"/>
          </w:tcPr>
          <w:p w14:paraId="3097967F" w14:textId="0CF75DC7"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Disruptive Technologies: Understanding Giant Killers and Tactics to Avoid Extinction</w:t>
            </w:r>
          </w:p>
        </w:tc>
        <w:tc>
          <w:tcPr>
            <w:tcW w:w="1056" w:type="dxa"/>
            <w:vAlign w:val="center"/>
          </w:tcPr>
          <w:p w14:paraId="42755197" w14:textId="6E82BAAB"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7</w:t>
            </w:r>
          </w:p>
        </w:tc>
        <w:tc>
          <w:tcPr>
            <w:tcW w:w="1168" w:type="dxa"/>
            <w:vAlign w:val="center"/>
          </w:tcPr>
          <w:p w14:paraId="29C7E453" w14:textId="49F1FA9C"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9</w:t>
            </w:r>
          </w:p>
        </w:tc>
        <w:tc>
          <w:tcPr>
            <w:tcW w:w="1203" w:type="dxa"/>
            <w:vAlign w:val="center"/>
          </w:tcPr>
          <w:p w14:paraId="748F0F27" w14:textId="558467CE"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Group Assignment Presentations I</w:t>
            </w:r>
            <w:r w:rsidR="00B368E0">
              <w:rPr>
                <w:rFonts w:asciiTheme="majorHAnsi" w:hAnsiTheme="majorHAnsi" w:cstheme="majorHAnsi"/>
                <w:sz w:val="18"/>
                <w:szCs w:val="18"/>
              </w:rPr>
              <w:t>*</w:t>
            </w:r>
            <w:r w:rsidR="00630BBF">
              <w:rPr>
                <w:rFonts w:asciiTheme="majorHAnsi" w:hAnsiTheme="majorHAnsi" w:cstheme="majorHAnsi"/>
                <w:sz w:val="18"/>
                <w:szCs w:val="18"/>
              </w:rPr>
              <w:t>*</w:t>
            </w:r>
            <w:r w:rsidRPr="00BD0C22">
              <w:rPr>
                <w:rFonts w:asciiTheme="majorHAnsi" w:hAnsiTheme="majorHAnsi" w:cstheme="majorHAnsi"/>
                <w:sz w:val="18"/>
                <w:szCs w:val="18"/>
              </w:rPr>
              <w:t xml:space="preserve"> </w:t>
            </w:r>
          </w:p>
        </w:tc>
        <w:tc>
          <w:tcPr>
            <w:tcW w:w="2018" w:type="dxa"/>
            <w:vAlign w:val="center"/>
          </w:tcPr>
          <w:p w14:paraId="2CB57B63" w14:textId="6261D92A" w:rsidR="00A760C3" w:rsidRPr="00BD0C22" w:rsidRDefault="00A760C3" w:rsidP="00A760C3">
            <w:pPr>
              <w:jc w:val="center"/>
              <w:rPr>
                <w:rFonts w:asciiTheme="majorHAnsi" w:hAnsiTheme="majorHAnsi" w:cstheme="majorHAnsi"/>
                <w:sz w:val="18"/>
                <w:szCs w:val="18"/>
              </w:rPr>
            </w:pPr>
            <w:r w:rsidRPr="00BD0C22">
              <w:rPr>
                <w:rFonts w:asciiTheme="majorHAnsi" w:hAnsiTheme="majorHAnsi" w:cstheme="majorHAnsi"/>
                <w:sz w:val="18"/>
                <w:szCs w:val="18"/>
              </w:rPr>
              <w:t>Group Assignment</w:t>
            </w:r>
            <w:r w:rsidR="00BD0C22">
              <w:rPr>
                <w:rFonts w:asciiTheme="majorHAnsi" w:hAnsiTheme="majorHAnsi" w:cstheme="majorHAnsi"/>
                <w:sz w:val="18"/>
                <w:szCs w:val="18"/>
              </w:rPr>
              <w:t xml:space="preserve"> </w:t>
            </w:r>
            <w:r w:rsidRPr="00BD0C22">
              <w:rPr>
                <w:rFonts w:asciiTheme="majorHAnsi" w:hAnsiTheme="majorHAnsi" w:cstheme="majorHAnsi"/>
                <w:sz w:val="18"/>
                <w:szCs w:val="18"/>
              </w:rPr>
              <w:t>report</w:t>
            </w:r>
          </w:p>
          <w:p w14:paraId="6A084772" w14:textId="6D685CED" w:rsidR="00A760C3" w:rsidRPr="00BD0C22" w:rsidRDefault="00A760C3" w:rsidP="00A760C3">
            <w:pPr>
              <w:jc w:val="center"/>
              <w:rPr>
                <w:rFonts w:asciiTheme="majorHAnsi" w:hAnsiTheme="majorHAnsi" w:cstheme="majorHAnsi"/>
                <w:sz w:val="18"/>
                <w:szCs w:val="18"/>
              </w:rPr>
            </w:pPr>
            <w:r w:rsidRPr="00BD0C22">
              <w:rPr>
                <w:rFonts w:asciiTheme="majorHAnsi" w:hAnsiTheme="majorHAnsi" w:cstheme="majorHAnsi"/>
                <w:sz w:val="18"/>
                <w:szCs w:val="18"/>
              </w:rPr>
              <w:t xml:space="preserve">Canvas (Due Thu 8AM) </w:t>
            </w:r>
          </w:p>
          <w:p w14:paraId="2F45448E" w14:textId="5AA9E2F0" w:rsidR="00741766" w:rsidRPr="008A03A0" w:rsidRDefault="00A760C3" w:rsidP="00A760C3">
            <w:pPr>
              <w:jc w:val="center"/>
              <w:rPr>
                <w:rFonts w:asciiTheme="majorHAnsi" w:hAnsiTheme="majorHAnsi" w:cstheme="majorHAnsi"/>
                <w:sz w:val="20"/>
                <w:szCs w:val="20"/>
              </w:rPr>
            </w:pPr>
            <w:r w:rsidRPr="00BD0C22">
              <w:rPr>
                <w:rFonts w:asciiTheme="majorHAnsi" w:hAnsiTheme="majorHAnsi" w:cstheme="majorHAnsi"/>
                <w:sz w:val="18"/>
                <w:szCs w:val="18"/>
              </w:rPr>
              <w:t>10%</w:t>
            </w:r>
          </w:p>
        </w:tc>
      </w:tr>
      <w:tr w:rsidR="00102A4B" w:rsidRPr="00804011" w14:paraId="2FC8845C" w14:textId="77777777" w:rsidTr="00102A4B">
        <w:trPr>
          <w:jc w:val="center"/>
        </w:trPr>
        <w:tc>
          <w:tcPr>
            <w:tcW w:w="597" w:type="dxa"/>
            <w:vAlign w:val="center"/>
          </w:tcPr>
          <w:p w14:paraId="218E4524" w14:textId="77777777" w:rsidR="00BC0EC9" w:rsidRPr="00BC0EC9" w:rsidRDefault="00BC0EC9" w:rsidP="00BC0EC9">
            <w:pPr>
              <w:jc w:val="center"/>
              <w:rPr>
                <w:rFonts w:asciiTheme="majorHAnsi" w:eastAsia="Calibri" w:hAnsiTheme="majorHAnsi" w:cstheme="majorHAnsi"/>
                <w:sz w:val="20"/>
                <w:szCs w:val="20"/>
                <w:lang w:val="en-CA"/>
              </w:rPr>
            </w:pPr>
            <w:r w:rsidRPr="00BC0EC9">
              <w:rPr>
                <w:rFonts w:asciiTheme="majorHAnsi" w:eastAsia="Calibri" w:hAnsiTheme="majorHAnsi" w:cstheme="majorHAnsi"/>
                <w:sz w:val="20"/>
                <w:szCs w:val="20"/>
                <w:lang w:val="en-CA"/>
              </w:rPr>
              <w:t>Aug.</w:t>
            </w:r>
          </w:p>
          <w:p w14:paraId="3DA50B5E" w14:textId="50BDC989" w:rsidR="00741766" w:rsidRPr="008A03A0" w:rsidRDefault="000219C4" w:rsidP="00741766">
            <w:pPr>
              <w:jc w:val="center"/>
              <w:rPr>
                <w:rFonts w:asciiTheme="majorHAnsi" w:hAnsiTheme="majorHAnsi" w:cstheme="majorHAnsi"/>
                <w:sz w:val="20"/>
                <w:szCs w:val="20"/>
              </w:rPr>
            </w:pPr>
            <w:r>
              <w:rPr>
                <w:rFonts w:asciiTheme="majorHAnsi" w:hAnsiTheme="majorHAnsi" w:cstheme="majorHAnsi"/>
                <w:sz w:val="20"/>
                <w:szCs w:val="20"/>
              </w:rPr>
              <w:t>7</w:t>
            </w:r>
          </w:p>
        </w:tc>
        <w:tc>
          <w:tcPr>
            <w:tcW w:w="822" w:type="dxa"/>
            <w:vAlign w:val="center"/>
          </w:tcPr>
          <w:p w14:paraId="7FB1E2B2" w14:textId="3C5D1AF5"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13</w:t>
            </w:r>
          </w:p>
        </w:tc>
        <w:tc>
          <w:tcPr>
            <w:tcW w:w="3098" w:type="dxa"/>
            <w:vAlign w:val="center"/>
          </w:tcPr>
          <w:p w14:paraId="6652C6CA" w14:textId="78AA0E33"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Information Security: Barbarians at the Gateway</w:t>
            </w:r>
          </w:p>
        </w:tc>
        <w:tc>
          <w:tcPr>
            <w:tcW w:w="1056" w:type="dxa"/>
            <w:vAlign w:val="center"/>
          </w:tcPr>
          <w:p w14:paraId="10A1249A" w14:textId="3EA92F69"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21</w:t>
            </w:r>
          </w:p>
        </w:tc>
        <w:tc>
          <w:tcPr>
            <w:tcW w:w="1168" w:type="dxa"/>
            <w:vAlign w:val="center"/>
          </w:tcPr>
          <w:p w14:paraId="1105ED08" w14:textId="13362E0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10</w:t>
            </w:r>
          </w:p>
        </w:tc>
        <w:tc>
          <w:tcPr>
            <w:tcW w:w="1203" w:type="dxa"/>
            <w:vAlign w:val="center"/>
          </w:tcPr>
          <w:p w14:paraId="2B631184" w14:textId="538F356F"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Group Assignment Presentations II</w:t>
            </w:r>
            <w:r w:rsidR="00B368E0">
              <w:rPr>
                <w:rFonts w:asciiTheme="majorHAnsi" w:hAnsiTheme="majorHAnsi" w:cstheme="majorHAnsi"/>
                <w:sz w:val="18"/>
                <w:szCs w:val="18"/>
              </w:rPr>
              <w:t>*</w:t>
            </w:r>
            <w:r w:rsidR="00630BBF">
              <w:rPr>
                <w:rFonts w:asciiTheme="majorHAnsi" w:hAnsiTheme="majorHAnsi" w:cstheme="majorHAnsi"/>
                <w:sz w:val="18"/>
                <w:szCs w:val="18"/>
              </w:rPr>
              <w:t>*</w:t>
            </w:r>
          </w:p>
        </w:tc>
        <w:tc>
          <w:tcPr>
            <w:tcW w:w="2018" w:type="dxa"/>
            <w:vAlign w:val="center"/>
          </w:tcPr>
          <w:p w14:paraId="12A3C4FB" w14:textId="77777777" w:rsidR="00741766" w:rsidRPr="008A03A0" w:rsidRDefault="00741766" w:rsidP="00741766">
            <w:pPr>
              <w:jc w:val="center"/>
              <w:rPr>
                <w:rFonts w:asciiTheme="majorHAnsi" w:hAnsiTheme="majorHAnsi" w:cstheme="majorHAnsi"/>
                <w:sz w:val="20"/>
                <w:szCs w:val="20"/>
              </w:rPr>
            </w:pPr>
          </w:p>
        </w:tc>
      </w:tr>
      <w:tr w:rsidR="00741766" w:rsidRPr="00804011" w14:paraId="51914498" w14:textId="77777777" w:rsidTr="002D79A1">
        <w:trPr>
          <w:jc w:val="center"/>
        </w:trPr>
        <w:tc>
          <w:tcPr>
            <w:tcW w:w="9962" w:type="dxa"/>
            <w:gridSpan w:val="7"/>
            <w:shd w:val="clear" w:color="auto" w:fill="9A0000"/>
            <w:vAlign w:val="center"/>
          </w:tcPr>
          <w:p w14:paraId="24822418" w14:textId="2A64163E" w:rsidR="00741766" w:rsidRPr="00C556ED" w:rsidRDefault="00741766" w:rsidP="00741766">
            <w:pPr>
              <w:rPr>
                <w:rFonts w:asciiTheme="majorHAnsi" w:hAnsiTheme="majorHAnsi" w:cstheme="majorHAnsi"/>
                <w:color w:val="FFFFFF" w:themeColor="background1"/>
              </w:rPr>
            </w:pPr>
            <w:r w:rsidRPr="00C556ED">
              <w:rPr>
                <w:rFonts w:asciiTheme="majorHAnsi" w:hAnsiTheme="majorHAnsi" w:cstheme="majorHAnsi"/>
                <w:b/>
                <w:bCs/>
                <w:color w:val="FFFFFF" w:themeColor="background1"/>
              </w:rPr>
              <w:t>Final Exam</w:t>
            </w:r>
            <w:r w:rsidRPr="00C556ED">
              <w:rPr>
                <w:rFonts w:asciiTheme="majorHAnsi" w:hAnsiTheme="majorHAnsi" w:cstheme="majorHAnsi"/>
                <w:color w:val="FFFFFF" w:themeColor="background1"/>
              </w:rPr>
              <w:t>! (Closed book)</w:t>
            </w:r>
            <w:r w:rsidR="00FA4881" w:rsidRPr="00C556ED">
              <w:rPr>
                <w:rFonts w:asciiTheme="majorHAnsi" w:hAnsiTheme="majorHAnsi" w:cstheme="majorHAnsi"/>
                <w:color w:val="FFFFFF" w:themeColor="background1"/>
              </w:rPr>
              <w:t xml:space="preserve"> | </w:t>
            </w:r>
            <w:r w:rsidR="00FA4881" w:rsidRPr="00C556ED">
              <w:rPr>
                <w:rFonts w:asciiTheme="majorHAnsi" w:hAnsiTheme="majorHAnsi" w:cstheme="majorHAnsi"/>
                <w:b/>
                <w:bCs/>
                <w:color w:val="FFFFFF" w:themeColor="background1"/>
              </w:rPr>
              <w:t>Duration of exam</w:t>
            </w:r>
            <w:r w:rsidR="00FA4881" w:rsidRPr="00C556ED">
              <w:rPr>
                <w:rFonts w:asciiTheme="majorHAnsi" w:hAnsiTheme="majorHAnsi" w:cstheme="majorHAnsi"/>
                <w:color w:val="FFFFFF" w:themeColor="background1"/>
              </w:rPr>
              <w:t xml:space="preserve">: TBA | </w:t>
            </w:r>
            <w:r w:rsidR="00FA4881" w:rsidRPr="00C556ED">
              <w:rPr>
                <w:rFonts w:asciiTheme="majorHAnsi" w:hAnsiTheme="majorHAnsi" w:cstheme="majorHAnsi"/>
                <w:b/>
                <w:bCs/>
                <w:color w:val="FFFFFF" w:themeColor="background1"/>
              </w:rPr>
              <w:t>Location</w:t>
            </w:r>
            <w:r w:rsidR="00FA4881" w:rsidRPr="00C556ED">
              <w:rPr>
                <w:rFonts w:asciiTheme="majorHAnsi" w:hAnsiTheme="majorHAnsi" w:cstheme="majorHAnsi"/>
                <w:color w:val="FFFFFF" w:themeColor="background1"/>
              </w:rPr>
              <w:t xml:space="preserve">: </w:t>
            </w:r>
            <w:r w:rsidR="00655077">
              <w:rPr>
                <w:rFonts w:asciiTheme="majorHAnsi" w:hAnsiTheme="majorHAnsi" w:cstheme="majorHAnsi"/>
                <w:color w:val="FFFFFF" w:themeColor="background1"/>
              </w:rPr>
              <w:t>TBA</w:t>
            </w:r>
          </w:p>
          <w:p w14:paraId="761B6F0F" w14:textId="50074AFE" w:rsidR="00741766" w:rsidRPr="00C556ED" w:rsidRDefault="00741766" w:rsidP="00741766">
            <w:pPr>
              <w:rPr>
                <w:rFonts w:asciiTheme="majorHAnsi" w:hAnsiTheme="majorHAnsi" w:cstheme="majorHAnsi"/>
                <w:color w:val="FFFFFF" w:themeColor="background1"/>
              </w:rPr>
            </w:pPr>
            <w:r w:rsidRPr="00C556ED">
              <w:rPr>
                <w:rFonts w:asciiTheme="majorHAnsi" w:hAnsiTheme="majorHAnsi" w:cstheme="majorHAnsi"/>
                <w:b/>
                <w:bCs/>
                <w:color w:val="FFFFFF" w:themeColor="background1"/>
              </w:rPr>
              <w:t>Date &amp; Time</w:t>
            </w:r>
            <w:r w:rsidRPr="00C556ED">
              <w:rPr>
                <w:rFonts w:asciiTheme="majorHAnsi" w:hAnsiTheme="majorHAnsi" w:cstheme="majorHAnsi"/>
                <w:color w:val="FFFFFF" w:themeColor="background1"/>
              </w:rPr>
              <w:t xml:space="preserve">: </w:t>
            </w:r>
            <w:r w:rsidR="00BC0EC9">
              <w:rPr>
                <w:rFonts w:asciiTheme="majorHAnsi" w:hAnsiTheme="majorHAnsi" w:cstheme="majorHAnsi"/>
                <w:color w:val="FFFFFF" w:themeColor="background1"/>
              </w:rPr>
              <w:t>Aug.</w:t>
            </w:r>
            <w:r w:rsidRPr="00C556ED">
              <w:rPr>
                <w:rFonts w:asciiTheme="majorHAnsi" w:hAnsiTheme="majorHAnsi" w:cstheme="majorHAnsi"/>
                <w:color w:val="FFFFFF" w:themeColor="background1"/>
              </w:rPr>
              <w:t xml:space="preserve"> 1</w:t>
            </w:r>
            <w:r w:rsidR="00CC13E7">
              <w:rPr>
                <w:rFonts w:asciiTheme="majorHAnsi" w:hAnsiTheme="majorHAnsi" w:cstheme="majorHAnsi"/>
                <w:color w:val="FFFFFF" w:themeColor="background1"/>
              </w:rPr>
              <w:t>4</w:t>
            </w:r>
            <w:r w:rsidRPr="00C556ED">
              <w:rPr>
                <w:rFonts w:asciiTheme="majorHAnsi" w:hAnsiTheme="majorHAnsi" w:cstheme="majorHAnsi"/>
                <w:color w:val="FFFFFF" w:themeColor="background1"/>
              </w:rPr>
              <w:t>, 12PM</w:t>
            </w:r>
          </w:p>
          <w:p w14:paraId="1FFD401C" w14:textId="09E49E01" w:rsidR="00741766" w:rsidRPr="00C556ED" w:rsidRDefault="00741766" w:rsidP="00741766">
            <w:pPr>
              <w:rPr>
                <w:rFonts w:asciiTheme="majorHAnsi" w:hAnsiTheme="majorHAnsi" w:cstheme="majorHAnsi"/>
                <w:color w:val="FFFFFF" w:themeColor="background1"/>
                <w:sz w:val="20"/>
                <w:szCs w:val="20"/>
              </w:rPr>
            </w:pPr>
            <w:r w:rsidRPr="00C556ED">
              <w:rPr>
                <w:rFonts w:asciiTheme="majorHAnsi" w:hAnsiTheme="majorHAnsi" w:cstheme="majorHAnsi"/>
                <w:b/>
                <w:bCs/>
                <w:color w:val="FFFFFF" w:themeColor="background1"/>
              </w:rPr>
              <w:t>Materials tested</w:t>
            </w:r>
            <w:r w:rsidRPr="00C556ED">
              <w:rPr>
                <w:rFonts w:asciiTheme="majorHAnsi" w:hAnsiTheme="majorHAnsi" w:cstheme="majorHAnsi"/>
                <w:color w:val="FFFFFF" w:themeColor="background1"/>
              </w:rPr>
              <w:t>: All chapters covered in course except Appendix (Textbook, Slides including guest lecture, In-class discussion)</w:t>
            </w:r>
          </w:p>
        </w:tc>
      </w:tr>
    </w:tbl>
    <w:p w14:paraId="55277E7A" w14:textId="77777777" w:rsidR="002D79A1" w:rsidRPr="008227C2" w:rsidRDefault="002D79A1" w:rsidP="008227C2">
      <w:pPr>
        <w:pStyle w:val="Heading3"/>
        <w:spacing w:line="240" w:lineRule="auto"/>
        <w:jc w:val="both"/>
        <w:rPr>
          <w:rFonts w:cstheme="majorHAnsi"/>
          <w:b w:val="0"/>
          <w:bCs/>
          <w:color w:val="000000" w:themeColor="text1"/>
          <w:sz w:val="22"/>
          <w:szCs w:val="22"/>
          <w:shd w:val="clear" w:color="auto" w:fill="FFFFFF"/>
        </w:rPr>
      </w:pPr>
      <w:r w:rsidRPr="008227C2">
        <w:rPr>
          <w:rFonts w:cstheme="majorHAnsi"/>
          <w:b w:val="0"/>
          <w:bCs/>
          <w:color w:val="000000" w:themeColor="text1"/>
          <w:sz w:val="22"/>
          <w:szCs w:val="22"/>
          <w:shd w:val="clear" w:color="auto" w:fill="FFFFFF"/>
        </w:rPr>
        <w:lastRenderedPageBreak/>
        <w:t>* Students will be allotted to one of the two weeks by your TA. Attendance at both weeks is mandatory. Attendance will be taken at the end of all presentations. Absent students without a valid medical excuse will be penalized 50% of their individual presentation grade.</w:t>
      </w:r>
    </w:p>
    <w:p w14:paraId="29D87EDD" w14:textId="77777777" w:rsidR="008227C2" w:rsidRPr="008227C2" w:rsidRDefault="008227C2" w:rsidP="008227C2">
      <w:pPr>
        <w:pStyle w:val="Heading3"/>
        <w:spacing w:line="240" w:lineRule="auto"/>
        <w:jc w:val="both"/>
        <w:rPr>
          <w:rFonts w:cstheme="majorHAnsi"/>
          <w:b w:val="0"/>
          <w:bCs/>
          <w:color w:val="000000" w:themeColor="text1"/>
          <w:sz w:val="22"/>
          <w:szCs w:val="22"/>
          <w:shd w:val="clear" w:color="auto" w:fill="FFFFFF"/>
        </w:rPr>
      </w:pPr>
      <w:r w:rsidRPr="008227C2">
        <w:rPr>
          <w:rFonts w:cstheme="majorHAnsi"/>
          <w:b w:val="0"/>
          <w:bCs/>
          <w:color w:val="000000" w:themeColor="text1"/>
          <w:sz w:val="22"/>
          <w:szCs w:val="22"/>
          <w:shd w:val="clear" w:color="auto" w:fill="FFFFFF"/>
        </w:rPr>
        <w:t>** Group project presentations will be split into two weeks. Attendance at both weeks is mandatory. Attendance will be taken at the end of all presentations. Absent students without a valid medical excuse during the week their team presents will receive zero for the group project. Absent students without valid medical excuse during the week their group is not presenting will be penalized 50% of their overall group project grade.</w:t>
      </w:r>
    </w:p>
    <w:p w14:paraId="2FFE6083" w14:textId="77777777" w:rsidR="008227C2" w:rsidRPr="008227C2" w:rsidRDefault="008227C2" w:rsidP="008227C2">
      <w:pPr>
        <w:rPr>
          <w:lang w:val="en-CA"/>
        </w:rPr>
      </w:pPr>
    </w:p>
    <w:p w14:paraId="296C82F4" w14:textId="606C335A" w:rsidR="004F160B" w:rsidRPr="00102A4B" w:rsidRDefault="004F160B" w:rsidP="004F160B">
      <w:pPr>
        <w:pStyle w:val="Heading2"/>
        <w:rPr>
          <w:lang w:val="en-CA"/>
        </w:rPr>
      </w:pPr>
      <w:r w:rsidRPr="00102A4B">
        <w:rPr>
          <w:lang w:val="en-CA"/>
        </w:rPr>
        <w:t>Assessments (Tentative):</w:t>
      </w:r>
    </w:p>
    <w:p w14:paraId="42E89605" w14:textId="77777777" w:rsidR="004F160B" w:rsidRPr="00102A4B" w:rsidRDefault="004F160B" w:rsidP="004F160B">
      <w:pPr>
        <w:pStyle w:val="COCourseCaption"/>
        <w:spacing w:before="0" w:after="0"/>
        <w:rPr>
          <w:rFonts w:asciiTheme="majorHAnsi" w:hAnsiTheme="majorHAnsi" w:cstheme="majorHAnsi"/>
          <w:b w:val="0"/>
          <w:lang w:val="en-CA"/>
        </w:rPr>
      </w:pPr>
      <w:r w:rsidRPr="00102A4B">
        <w:rPr>
          <w:rFonts w:ascii="Arial" w:hAnsi="Arial" w:cs="Arial"/>
          <w:b w:val="0"/>
          <w:lang w:val="en-CA"/>
        </w:rPr>
        <w:tab/>
      </w:r>
      <w:r w:rsidRPr="00102A4B">
        <w:rPr>
          <w:rFonts w:asciiTheme="majorHAnsi" w:hAnsiTheme="majorHAnsi" w:cstheme="majorHAnsi"/>
          <w:b w:val="0"/>
          <w:lang w:val="en-CA"/>
        </w:rPr>
        <w:t>3%</w:t>
      </w:r>
      <w:r w:rsidRPr="00102A4B">
        <w:rPr>
          <w:rFonts w:asciiTheme="majorHAnsi" w:hAnsiTheme="majorHAnsi" w:cstheme="majorHAnsi"/>
          <w:b w:val="0"/>
          <w:lang w:val="en-CA"/>
        </w:rPr>
        <w:tab/>
        <w:t>Individual participation</w:t>
      </w:r>
    </w:p>
    <w:p w14:paraId="6FD00D50" w14:textId="77777777" w:rsidR="004F160B" w:rsidRPr="00102A4B" w:rsidRDefault="004F160B" w:rsidP="004F160B">
      <w:pPr>
        <w:pStyle w:val="COCourseCaption"/>
        <w:spacing w:before="0" w:after="0"/>
        <w:rPr>
          <w:rFonts w:ascii="Arial" w:hAnsi="Arial" w:cs="Arial"/>
          <w:b w:val="0"/>
          <w:lang w:val="en-CA"/>
        </w:rPr>
      </w:pPr>
      <w:r w:rsidRPr="00102A4B">
        <w:rPr>
          <w:rFonts w:ascii="Arial" w:hAnsi="Arial" w:cs="Arial"/>
          <w:b w:val="0"/>
          <w:lang w:val="en-CA"/>
        </w:rPr>
        <w:tab/>
      </w:r>
      <w:r w:rsidRPr="00102A4B">
        <w:rPr>
          <w:rFonts w:asciiTheme="majorHAnsi" w:hAnsiTheme="majorHAnsi" w:cstheme="majorHAnsi"/>
          <w:b w:val="0"/>
          <w:lang w:val="en-CA"/>
        </w:rPr>
        <w:t>10%</w:t>
      </w:r>
      <w:r w:rsidRPr="00102A4B">
        <w:rPr>
          <w:rFonts w:asciiTheme="majorHAnsi" w:hAnsiTheme="majorHAnsi" w:cstheme="majorHAnsi"/>
          <w:b w:val="0"/>
          <w:lang w:val="en-CA"/>
        </w:rPr>
        <w:tab/>
        <w:t>Online quizzes</w:t>
      </w:r>
    </w:p>
    <w:p w14:paraId="1B9BAB8D" w14:textId="77777777" w:rsidR="004F160B" w:rsidRPr="00102A4B" w:rsidRDefault="004F160B" w:rsidP="004F160B">
      <w:pPr>
        <w:pStyle w:val="COCourseCaption"/>
        <w:spacing w:before="0" w:after="0"/>
        <w:rPr>
          <w:rFonts w:asciiTheme="majorHAnsi" w:hAnsiTheme="majorHAnsi" w:cstheme="majorHAnsi"/>
          <w:b w:val="0"/>
          <w:lang w:val="en-CA"/>
        </w:rPr>
      </w:pPr>
      <w:r w:rsidRPr="00102A4B">
        <w:rPr>
          <w:rFonts w:asciiTheme="majorHAnsi" w:hAnsiTheme="majorHAnsi" w:cstheme="majorHAnsi"/>
          <w:b w:val="0"/>
          <w:lang w:val="en-CA"/>
        </w:rPr>
        <w:tab/>
        <w:t>10%</w:t>
      </w:r>
      <w:r w:rsidRPr="00102A4B">
        <w:rPr>
          <w:rFonts w:asciiTheme="majorHAnsi" w:hAnsiTheme="majorHAnsi" w:cstheme="majorHAnsi"/>
          <w:b w:val="0"/>
          <w:lang w:val="en-CA"/>
        </w:rPr>
        <w:tab/>
        <w:t>Tutorial exercises</w:t>
      </w:r>
    </w:p>
    <w:p w14:paraId="3E1112DE" w14:textId="77777777" w:rsidR="004F160B" w:rsidRPr="00372D0D" w:rsidRDefault="004F160B" w:rsidP="004F160B">
      <w:pPr>
        <w:pStyle w:val="COCourseCaption"/>
        <w:spacing w:before="0" w:after="0"/>
        <w:rPr>
          <w:rFonts w:asciiTheme="majorHAnsi" w:hAnsiTheme="majorHAnsi" w:cstheme="majorHAnsi"/>
          <w:b w:val="0"/>
        </w:rPr>
      </w:pPr>
      <w:r w:rsidRPr="00102A4B">
        <w:rPr>
          <w:rFonts w:asciiTheme="majorHAnsi" w:hAnsiTheme="majorHAnsi" w:cstheme="majorHAnsi"/>
          <w:b w:val="0"/>
          <w:lang w:val="en-CA"/>
        </w:rPr>
        <w:tab/>
      </w:r>
      <w:r w:rsidRPr="00372D0D">
        <w:rPr>
          <w:rFonts w:asciiTheme="majorHAnsi" w:hAnsiTheme="majorHAnsi" w:cstheme="majorHAnsi"/>
          <w:b w:val="0"/>
          <w:lang w:val="en-CA"/>
        </w:rPr>
        <w:t>1</w:t>
      </w:r>
      <w:r w:rsidRPr="00372D0D">
        <w:rPr>
          <w:rFonts w:asciiTheme="majorHAnsi" w:hAnsiTheme="majorHAnsi" w:cstheme="majorHAnsi"/>
          <w:b w:val="0"/>
        </w:rPr>
        <w:t>5%</w:t>
      </w:r>
      <w:r w:rsidRPr="00372D0D">
        <w:rPr>
          <w:rFonts w:asciiTheme="majorHAnsi" w:hAnsiTheme="majorHAnsi" w:cstheme="majorHAnsi"/>
          <w:b w:val="0"/>
        </w:rPr>
        <w:tab/>
        <w:t>Individual assignments</w:t>
      </w:r>
    </w:p>
    <w:p w14:paraId="300DB5E7" w14:textId="77777777" w:rsidR="004F160B" w:rsidRPr="00372D0D" w:rsidRDefault="004F160B" w:rsidP="004F160B">
      <w:pPr>
        <w:pStyle w:val="COCourseCaption"/>
        <w:spacing w:before="0" w:after="0"/>
        <w:rPr>
          <w:rFonts w:asciiTheme="majorHAnsi" w:hAnsiTheme="majorHAnsi" w:cstheme="majorHAnsi"/>
          <w:b w:val="0"/>
        </w:rPr>
      </w:pPr>
      <w:r w:rsidRPr="00372D0D">
        <w:rPr>
          <w:rFonts w:asciiTheme="majorHAnsi" w:hAnsiTheme="majorHAnsi" w:cstheme="majorHAnsi"/>
          <w:b w:val="0"/>
        </w:rPr>
        <w:tab/>
        <w:t>10%</w:t>
      </w:r>
      <w:r w:rsidRPr="00372D0D">
        <w:rPr>
          <w:rFonts w:asciiTheme="majorHAnsi" w:hAnsiTheme="majorHAnsi" w:cstheme="majorHAnsi"/>
          <w:b w:val="0"/>
        </w:rPr>
        <w:tab/>
        <w:t>Group assignment</w:t>
      </w:r>
    </w:p>
    <w:p w14:paraId="19081DEF" w14:textId="77777777" w:rsidR="004F160B" w:rsidRPr="00372D0D" w:rsidRDefault="004F160B" w:rsidP="004F160B">
      <w:pPr>
        <w:pStyle w:val="COCourseCaption"/>
        <w:spacing w:before="0" w:after="0"/>
        <w:rPr>
          <w:rFonts w:asciiTheme="majorHAnsi" w:hAnsiTheme="majorHAnsi" w:cstheme="majorHAnsi"/>
          <w:b w:val="0"/>
        </w:rPr>
      </w:pPr>
      <w:r w:rsidRPr="00372D0D">
        <w:rPr>
          <w:rFonts w:asciiTheme="majorHAnsi" w:hAnsiTheme="majorHAnsi" w:cstheme="majorHAnsi"/>
          <w:b w:val="0"/>
        </w:rPr>
        <w:tab/>
        <w:t>20%</w:t>
      </w:r>
      <w:r w:rsidRPr="00372D0D">
        <w:rPr>
          <w:rFonts w:asciiTheme="majorHAnsi" w:hAnsiTheme="majorHAnsi" w:cstheme="majorHAnsi"/>
          <w:b w:val="0"/>
        </w:rPr>
        <w:tab/>
        <w:t>Midterm examination</w:t>
      </w:r>
    </w:p>
    <w:p w14:paraId="67712A72" w14:textId="77777777" w:rsidR="004F160B" w:rsidRPr="00372D0D" w:rsidRDefault="004F160B" w:rsidP="004F160B">
      <w:pPr>
        <w:pStyle w:val="COCourseCaption"/>
        <w:spacing w:before="0" w:after="0"/>
        <w:rPr>
          <w:rFonts w:asciiTheme="majorHAnsi" w:hAnsiTheme="majorHAnsi" w:cstheme="majorHAnsi"/>
          <w:b w:val="0"/>
        </w:rPr>
      </w:pPr>
      <w:r w:rsidRPr="00372D0D">
        <w:rPr>
          <w:rFonts w:asciiTheme="majorHAnsi" w:hAnsiTheme="majorHAnsi" w:cstheme="majorHAnsi"/>
          <w:b w:val="0"/>
        </w:rPr>
        <w:tab/>
      </w:r>
      <w:r w:rsidRPr="00372D0D">
        <w:rPr>
          <w:rFonts w:asciiTheme="majorHAnsi" w:hAnsiTheme="majorHAnsi" w:cstheme="majorHAnsi"/>
          <w:b w:val="0"/>
          <w:u w:val="single"/>
        </w:rPr>
        <w:t>35%</w:t>
      </w:r>
      <w:r w:rsidRPr="00372D0D">
        <w:rPr>
          <w:rFonts w:asciiTheme="majorHAnsi" w:hAnsiTheme="majorHAnsi" w:cstheme="majorHAnsi"/>
          <w:b w:val="0"/>
        </w:rPr>
        <w:tab/>
        <w:t>Final examination</w:t>
      </w:r>
    </w:p>
    <w:p w14:paraId="7B764255" w14:textId="77777777" w:rsidR="004F160B" w:rsidRPr="00372D0D" w:rsidRDefault="004F160B" w:rsidP="004F160B">
      <w:pPr>
        <w:pStyle w:val="COCourseCaption"/>
        <w:spacing w:before="0" w:after="0"/>
        <w:rPr>
          <w:rFonts w:cstheme="minorHAnsi"/>
        </w:rPr>
      </w:pPr>
      <w:r w:rsidRPr="00372D0D">
        <w:rPr>
          <w:rFonts w:asciiTheme="majorHAnsi" w:hAnsiTheme="majorHAnsi" w:cstheme="majorHAnsi"/>
        </w:rPr>
        <w:tab/>
      </w:r>
      <w:r w:rsidRPr="00372D0D">
        <w:rPr>
          <w:rFonts w:cstheme="minorHAnsi"/>
        </w:rPr>
        <w:t>10</w:t>
      </w:r>
      <w:r>
        <w:rPr>
          <w:rFonts w:cstheme="minorHAnsi"/>
        </w:rPr>
        <w:t>3</w:t>
      </w:r>
      <w:r w:rsidRPr="00372D0D">
        <w:rPr>
          <w:rFonts w:cstheme="minorHAnsi"/>
        </w:rPr>
        <w:t>%</w:t>
      </w:r>
      <w:r w:rsidRPr="00372D0D">
        <w:rPr>
          <w:rFonts w:cstheme="minorHAnsi"/>
        </w:rPr>
        <w:tab/>
        <w:t xml:space="preserve">Total </w:t>
      </w:r>
    </w:p>
    <w:p w14:paraId="3BEECBA1" w14:textId="77777777" w:rsidR="00E13C69" w:rsidRDefault="00E13C69" w:rsidP="00102A4B">
      <w:pPr>
        <w:pStyle w:val="Heading3"/>
        <w:spacing w:after="240"/>
        <w:jc w:val="both"/>
        <w:rPr>
          <w:rFonts w:cstheme="majorHAnsi"/>
          <w:b w:val="0"/>
          <w:bCs/>
          <w:color w:val="000000" w:themeColor="text1"/>
          <w:sz w:val="22"/>
          <w:szCs w:val="22"/>
          <w:shd w:val="clear" w:color="auto" w:fill="FFFFFF"/>
        </w:rPr>
      </w:pPr>
    </w:p>
    <w:p w14:paraId="0B9DEC4A" w14:textId="41A0411D" w:rsidR="00102A4B" w:rsidRPr="004B52B0" w:rsidRDefault="00102A4B" w:rsidP="00102A4B">
      <w:pPr>
        <w:pStyle w:val="Heading3"/>
        <w:spacing w:after="240"/>
        <w:jc w:val="both"/>
        <w:rPr>
          <w:rFonts w:cstheme="majorHAnsi"/>
          <w:b w:val="0"/>
          <w:bCs/>
          <w:color w:val="000000" w:themeColor="text1"/>
          <w:sz w:val="22"/>
          <w:szCs w:val="22"/>
          <w:shd w:val="clear" w:color="auto" w:fill="FFFFFF"/>
        </w:rPr>
      </w:pPr>
      <w:r w:rsidRPr="004B52B0">
        <w:rPr>
          <w:rFonts w:cstheme="majorHAnsi"/>
          <w:b w:val="0"/>
          <w:bCs/>
          <w:color w:val="000000" w:themeColor="text1"/>
          <w:sz w:val="22"/>
          <w:szCs w:val="22"/>
          <w:shd w:val="clear" w:color="auto" w:fill="FFFFFF"/>
        </w:rPr>
        <w:t>If you have a question about your grade on an assignment or you believe that you were graded incorrectly please let me know. However, in order for me to review the case, you need to write a note and relevant documentation (e.g. photocopied page from textbook with highlighted information) justifying the reasons to support your opinion. Students have one week from the date an assignment or exam is returned to submit a grade rebuttal – after one week, no further action is accepted.</w:t>
      </w:r>
    </w:p>
    <w:p w14:paraId="4175C0E6" w14:textId="77777777" w:rsidR="00E13C69" w:rsidRPr="004B52B0" w:rsidRDefault="00E13C69" w:rsidP="00E13C69">
      <w:pPr>
        <w:pStyle w:val="Heading3"/>
        <w:spacing w:after="240"/>
        <w:jc w:val="both"/>
        <w:rPr>
          <w:rFonts w:cstheme="majorHAnsi"/>
          <w:b w:val="0"/>
          <w:bCs/>
          <w:color w:val="000000" w:themeColor="text1"/>
          <w:sz w:val="22"/>
          <w:szCs w:val="22"/>
          <w:shd w:val="clear" w:color="auto" w:fill="FFFFFF"/>
        </w:rPr>
      </w:pPr>
      <w:r w:rsidRPr="004B52B0">
        <w:rPr>
          <w:rFonts w:cstheme="majorHAnsi"/>
          <w:b w:val="0"/>
          <w:bCs/>
          <w:color w:val="000000" w:themeColor="text1"/>
          <w:sz w:val="22"/>
          <w:szCs w:val="22"/>
          <w:shd w:val="clear" w:color="auto" w:fill="FFFFFF"/>
        </w:rPr>
        <w:t>Grading is based on rank order performance relative to your peers, and the cutoffs for the various letter grades will vary depending on how the class as a whole performs.</w:t>
      </w:r>
    </w:p>
    <w:p w14:paraId="3C46C34A" w14:textId="77777777" w:rsidR="000711DE" w:rsidRPr="004B52B0" w:rsidRDefault="000711DE" w:rsidP="000711DE">
      <w:pPr>
        <w:rPr>
          <w:rFonts w:asciiTheme="majorHAnsi" w:hAnsiTheme="majorHAnsi" w:cstheme="majorHAnsi"/>
        </w:rPr>
      </w:pPr>
      <w:r w:rsidRPr="004B52B0">
        <w:rPr>
          <w:rFonts w:asciiTheme="majorHAnsi" w:hAnsiTheme="majorHAnsi" w:cstheme="majorHAnsi"/>
        </w:rPr>
        <w:t xml:space="preserve">No make-up examinations will be provided. </w:t>
      </w:r>
    </w:p>
    <w:p w14:paraId="25CF00B4" w14:textId="77777777" w:rsidR="00652BBA" w:rsidRPr="004B52B0" w:rsidRDefault="00652BBA" w:rsidP="00652BBA">
      <w:pPr>
        <w:rPr>
          <w:rFonts w:asciiTheme="majorHAnsi" w:hAnsiTheme="majorHAnsi" w:cstheme="majorHAnsi"/>
        </w:rPr>
      </w:pPr>
      <w:r w:rsidRPr="004B52B0">
        <w:rPr>
          <w:rFonts w:asciiTheme="majorHAnsi" w:hAnsiTheme="majorHAnsi" w:cstheme="majorHAnsi"/>
        </w:rPr>
        <w:t xml:space="preserve">If you are sick, you have to provide a medical note (see </w:t>
      </w:r>
      <w:hyperlink r:id="rId13" w:history="1">
        <w:r w:rsidRPr="00250188">
          <w:rPr>
            <w:rStyle w:val="Hyperlink"/>
            <w:rFonts w:asciiTheme="majorHAnsi" w:hAnsiTheme="majorHAnsi" w:cstheme="majorHAnsi"/>
          </w:rPr>
          <w:t>link</w:t>
        </w:r>
      </w:hyperlink>
      <w:r w:rsidRPr="004B52B0">
        <w:rPr>
          <w:rFonts w:asciiTheme="majorHAnsi" w:hAnsiTheme="majorHAnsi" w:cstheme="majorHAnsi"/>
        </w:rPr>
        <w:t>. for valid note). Otherwise, you will be awarded 0.</w:t>
      </w:r>
    </w:p>
    <w:p w14:paraId="72AFB5C0" w14:textId="3A10C585" w:rsidR="00AB79AD" w:rsidRPr="004B52B0" w:rsidRDefault="00AB79AD" w:rsidP="00AB79AD">
      <w:pPr>
        <w:pStyle w:val="Heading3"/>
        <w:spacing w:after="240"/>
        <w:jc w:val="both"/>
        <w:rPr>
          <w:rFonts w:cstheme="majorHAnsi"/>
          <w:b w:val="0"/>
          <w:bCs/>
          <w:color w:val="000000" w:themeColor="text1"/>
          <w:sz w:val="22"/>
          <w:szCs w:val="22"/>
          <w:shd w:val="clear" w:color="auto" w:fill="FFFFFF"/>
        </w:rPr>
      </w:pPr>
      <w:r w:rsidRPr="004B52B0">
        <w:rPr>
          <w:rFonts w:cstheme="majorHAnsi"/>
          <w:b w:val="0"/>
          <w:bCs/>
          <w:color w:val="000000" w:themeColor="text1"/>
          <w:sz w:val="22"/>
          <w:szCs w:val="22"/>
          <w:shd w:val="clear" w:color="auto" w:fill="FFFFFF"/>
        </w:rPr>
        <w:t xml:space="preserve">Class participation will be </w:t>
      </w:r>
      <w:r w:rsidR="00202542" w:rsidRPr="004B52B0">
        <w:rPr>
          <w:rFonts w:cstheme="majorHAnsi"/>
          <w:b w:val="0"/>
          <w:bCs/>
          <w:color w:val="000000" w:themeColor="text1"/>
          <w:sz w:val="22"/>
          <w:szCs w:val="22"/>
          <w:shd w:val="clear" w:color="auto" w:fill="FFFFFF"/>
        </w:rPr>
        <w:t>monitored,</w:t>
      </w:r>
      <w:r w:rsidRPr="004B52B0">
        <w:rPr>
          <w:rFonts w:cstheme="majorHAnsi"/>
          <w:b w:val="0"/>
          <w:bCs/>
          <w:color w:val="000000" w:themeColor="text1"/>
          <w:sz w:val="22"/>
          <w:szCs w:val="22"/>
          <w:shd w:val="clear" w:color="auto" w:fill="FFFFFF"/>
        </w:rPr>
        <w:t xml:space="preserve"> and credit will be given based on quality and quantity of participation in lectures. </w:t>
      </w:r>
    </w:p>
    <w:p w14:paraId="56F74050" w14:textId="31FADB10" w:rsidR="004B52B0" w:rsidRPr="00202542" w:rsidRDefault="004B52B0" w:rsidP="00202542">
      <w:pPr>
        <w:pStyle w:val="Heading2"/>
        <w:rPr>
          <w:lang w:val="en-CA"/>
        </w:rPr>
      </w:pPr>
      <w:r w:rsidRPr="00202542">
        <w:rPr>
          <w:lang w:val="en-CA"/>
        </w:rPr>
        <w:t>Other Guidelines</w:t>
      </w:r>
    </w:p>
    <w:p w14:paraId="0CB6D6A2" w14:textId="77777777" w:rsidR="004B52B0" w:rsidRPr="004B52B0" w:rsidRDefault="004B52B0" w:rsidP="004B52B0">
      <w:pPr>
        <w:rPr>
          <w:rFonts w:asciiTheme="majorHAnsi" w:hAnsiTheme="majorHAnsi" w:cstheme="majorHAnsi"/>
          <w:b/>
          <w:bCs/>
          <w:color w:val="9A0000"/>
          <w:sz w:val="24"/>
          <w:szCs w:val="24"/>
          <w:lang w:val="en-CA"/>
        </w:rPr>
      </w:pPr>
      <w:r w:rsidRPr="004B52B0">
        <w:rPr>
          <w:rFonts w:asciiTheme="majorHAnsi" w:hAnsiTheme="majorHAnsi" w:cstheme="majorHAnsi"/>
          <w:b/>
          <w:bCs/>
          <w:color w:val="9A0000"/>
          <w:sz w:val="24"/>
          <w:szCs w:val="24"/>
          <w:lang w:val="en-CA"/>
        </w:rPr>
        <w:t>Academic integrity</w:t>
      </w:r>
    </w:p>
    <w:p w14:paraId="5D54CCA2"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Simon Fraser University has a Code of Academic Integrity which sets standards for academic integrity at SFU for all undergraduate and graduate students. As a student you are responsible for upholding these standards for this course. It is very important for you to be aware of the consequences of cheating, fabrication, facilitation, and plagiarism. </w:t>
      </w:r>
    </w:p>
    <w:p w14:paraId="193B3D25"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 xml:space="preserve">Plagiarism is the unacknowledged use of other people’s ideas or work. Plagiarism is often unintentional and can be avoided through careful work habits and familiarity with academic conventions. But whether intentional or unintentional, plagiarism is recognized as a serious academic offence. The university’s strong stance against plagiarism reflects our shared commitment to intellectual honesty, and the original contributions of each </w:t>
      </w:r>
      <w:r w:rsidRPr="004B52B0">
        <w:rPr>
          <w:rFonts w:asciiTheme="majorHAnsi" w:hAnsiTheme="majorHAnsi" w:cstheme="majorHAnsi"/>
          <w:lang w:val="en-CA"/>
        </w:rPr>
        <w:lastRenderedPageBreak/>
        <w:t>student and faculty member validate and sustain the university as a vital centre of knowledge and research. It is your responsibility, as a student and a member of the academic community, to ensure that you have correctly acknowledged and cited all the resources you have used in writing your work.</w:t>
      </w:r>
    </w:p>
    <w:p w14:paraId="10A56333"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The following examples are representative but not exhaustive of activities constituting academic dishonesty:</w:t>
      </w:r>
      <w:r w:rsidRPr="004B52B0">
        <w:rPr>
          <w:rFonts w:asciiTheme="majorHAnsi" w:hAnsiTheme="majorHAnsi" w:cstheme="majorHAnsi"/>
          <w:lang w:val="en-CA"/>
        </w:rPr>
        <w:br/>
        <w:t>•    Plagiarism (presenting the work of another person as your own) </w:t>
      </w:r>
      <w:r w:rsidRPr="004B52B0">
        <w:rPr>
          <w:rFonts w:asciiTheme="majorHAnsi" w:hAnsiTheme="majorHAnsi" w:cstheme="majorHAnsi"/>
          <w:lang w:val="en-CA"/>
        </w:rPr>
        <w:br/>
        <w:t>•    Submitting the same work more than once without prior approval </w:t>
      </w:r>
      <w:r w:rsidRPr="004B52B0">
        <w:rPr>
          <w:rFonts w:asciiTheme="majorHAnsi" w:hAnsiTheme="majorHAnsi" w:cstheme="majorHAnsi"/>
          <w:lang w:val="en-CA"/>
        </w:rPr>
        <w:br/>
        <w:t>•    Translating a work from one language to another without complete and proper citation.</w:t>
      </w:r>
      <w:r w:rsidRPr="004B52B0">
        <w:rPr>
          <w:rFonts w:asciiTheme="majorHAnsi" w:hAnsiTheme="majorHAnsi" w:cstheme="majorHAnsi"/>
          <w:lang w:val="en-CA"/>
        </w:rPr>
        <w:br/>
        <w:t>•    Cheating </w:t>
      </w:r>
      <w:r w:rsidRPr="004B52B0">
        <w:rPr>
          <w:rFonts w:asciiTheme="majorHAnsi" w:hAnsiTheme="majorHAnsi" w:cstheme="majorHAnsi"/>
          <w:lang w:val="en-CA"/>
        </w:rPr>
        <w:br/>
        <w:t>•    Impersonation (having someone else write your exam)</w:t>
      </w:r>
      <w:r w:rsidRPr="004B52B0">
        <w:rPr>
          <w:rFonts w:asciiTheme="majorHAnsi" w:hAnsiTheme="majorHAnsi" w:cstheme="majorHAnsi"/>
          <w:lang w:val="en-CA"/>
        </w:rPr>
        <w:br/>
        <w:t>•    Submitting false records or information (forged medical notes) </w:t>
      </w:r>
      <w:r w:rsidRPr="004B52B0">
        <w:rPr>
          <w:rFonts w:asciiTheme="majorHAnsi" w:hAnsiTheme="majorHAnsi" w:cstheme="majorHAnsi"/>
          <w:lang w:val="en-CA"/>
        </w:rPr>
        <w:br/>
        <w:t>•    Stealing or destroying the work of another student</w:t>
      </w:r>
      <w:r w:rsidRPr="004B52B0">
        <w:rPr>
          <w:rFonts w:asciiTheme="majorHAnsi" w:hAnsiTheme="majorHAnsi" w:cstheme="majorHAnsi"/>
          <w:lang w:val="en-CA"/>
        </w:rPr>
        <w:br/>
        <w:t>•    Unauthorized or inappropriate use of computers, calculators and other forms of technology in course work, assignments or examinations.</w:t>
      </w:r>
      <w:r w:rsidRPr="004B52B0">
        <w:rPr>
          <w:rFonts w:asciiTheme="majorHAnsi" w:hAnsiTheme="majorHAnsi" w:cstheme="majorHAnsi"/>
          <w:lang w:val="en-CA"/>
        </w:rPr>
        <w:br/>
        <w:t>Unless otherwise specified, you are expected to post comments, and write reports and exams in your own words. Whenever you take an idea or passage from another author, you must acknowledge it by appropriately citing the source.</w:t>
      </w:r>
    </w:p>
    <w:p w14:paraId="33DB5C31"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While you are able to use assistive technology to proofread content that you generate, you must be transparent about the tools that you use. Undeclared use of the tool/technology will be considered a violation of the academic integrity policy. For example, if you use ChatGPT to assist you in your submission, you must acknowledge the use of the software. Be aware that any tool used will require you to evaluate the output for accuracies. You will still be wholly responsible for the content in your submission. </w:t>
      </w:r>
    </w:p>
    <w:p w14:paraId="7C109649" w14:textId="77777777" w:rsidR="003035BB" w:rsidRPr="004B52B0" w:rsidRDefault="003035BB" w:rsidP="003035BB">
      <w:pPr>
        <w:rPr>
          <w:rFonts w:asciiTheme="majorHAnsi" w:hAnsiTheme="majorHAnsi" w:cstheme="majorHAnsi"/>
          <w:lang w:val="en-CA"/>
        </w:rPr>
      </w:pPr>
      <w:r w:rsidRPr="004B52B0">
        <w:rPr>
          <w:rFonts w:asciiTheme="majorHAnsi" w:hAnsiTheme="majorHAnsi" w:cstheme="majorHAnsi"/>
          <w:lang w:val="en-CA"/>
        </w:rPr>
        <w:t xml:space="preserve">For more information you will find the SFU policy on Academic Integrity at: </w:t>
      </w:r>
      <w:hyperlink r:id="rId14" w:history="1">
        <w:r w:rsidRPr="00DD7BDE">
          <w:rPr>
            <w:rStyle w:val="Hyperlink"/>
            <w:rFonts w:asciiTheme="majorHAnsi" w:hAnsiTheme="majorHAnsi" w:cstheme="majorHAnsi"/>
            <w:lang w:val="en-CA"/>
          </w:rPr>
          <w:t>http://www.sfu.ca/policies/gazette/student.html</w:t>
        </w:r>
      </w:hyperlink>
    </w:p>
    <w:p w14:paraId="1B8F85A1"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Special needs</w:t>
      </w:r>
    </w:p>
    <w:p w14:paraId="6C0636A5"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Students with disabilities will have to register with the SFU Centre for Students with Disabilities (1250 Maggie Benston Centre) and notify the instructor via the centre as soon as possible to ensure eligibility.</w:t>
      </w:r>
    </w:p>
    <w:p w14:paraId="456B4AE2"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Attendance</w:t>
      </w:r>
    </w:p>
    <w:p w14:paraId="40248C27"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Attendance at all lectures and labs is </w:t>
      </w:r>
      <w:r w:rsidRPr="00155A22">
        <w:rPr>
          <w:rFonts w:asciiTheme="majorHAnsi" w:hAnsiTheme="majorHAnsi" w:cstheme="majorHAnsi"/>
          <w:b/>
          <w:bCs/>
          <w:lang w:val="en-CA"/>
        </w:rPr>
        <w:t>essential </w:t>
      </w:r>
      <w:r w:rsidRPr="00155A22">
        <w:rPr>
          <w:rFonts w:asciiTheme="majorHAnsi" w:hAnsiTheme="majorHAnsi" w:cstheme="majorHAnsi"/>
          <w:lang w:val="en-CA"/>
        </w:rPr>
        <w:t>for the </w:t>
      </w:r>
      <w:r w:rsidRPr="00155A22">
        <w:rPr>
          <w:rFonts w:asciiTheme="majorHAnsi" w:hAnsiTheme="majorHAnsi" w:cstheme="majorHAnsi"/>
          <w:b/>
          <w:bCs/>
          <w:lang w:val="en-CA"/>
        </w:rPr>
        <w:t>success </w:t>
      </w:r>
      <w:r w:rsidRPr="00155A22">
        <w:rPr>
          <w:rFonts w:asciiTheme="majorHAnsi" w:hAnsiTheme="majorHAnsi" w:cstheme="majorHAnsi"/>
          <w:lang w:val="en-CA"/>
        </w:rPr>
        <w:t>in this course. Please do not ask the instructor or TAs about the classes you’ve missed without a valid reason. It is the students’ responsibility to keep up with the materials and assignments covered in class.</w:t>
      </w:r>
    </w:p>
    <w:p w14:paraId="55219C05"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Labs/Tutorials</w:t>
      </w:r>
    </w:p>
    <w:p w14:paraId="056B3C38" w14:textId="77777777" w:rsidR="00155A22" w:rsidRPr="00155A22" w:rsidRDefault="00155A22" w:rsidP="00155A22">
      <w:pPr>
        <w:rPr>
          <w:lang w:val="en-CA"/>
        </w:rPr>
      </w:pPr>
      <w:r w:rsidRPr="00155A22">
        <w:rPr>
          <w:lang w:val="en-CA"/>
        </w:rPr>
        <w:t>For most labs, you will have to complete the exercise before the end of each lab. </w:t>
      </w:r>
    </w:p>
    <w:p w14:paraId="7DF1DFFF"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Exams</w:t>
      </w:r>
    </w:p>
    <w:p w14:paraId="432B278F"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Note the date of the midterm and final exam in this course.</w:t>
      </w:r>
      <w:r w:rsidRPr="00155A22">
        <w:rPr>
          <w:rFonts w:asciiTheme="majorHAnsi" w:hAnsiTheme="majorHAnsi" w:cstheme="majorHAnsi"/>
          <w:b/>
          <w:bCs/>
          <w:lang w:val="en-CA"/>
        </w:rPr>
        <w:t> </w:t>
      </w:r>
      <w:r w:rsidRPr="00155A22">
        <w:rPr>
          <w:rFonts w:asciiTheme="majorHAnsi" w:hAnsiTheme="majorHAnsi" w:cstheme="majorHAnsi"/>
          <w:lang w:val="en-CA"/>
        </w:rPr>
        <w:t>All exams require a </w:t>
      </w:r>
      <w:r w:rsidRPr="00155A22">
        <w:rPr>
          <w:rFonts w:asciiTheme="majorHAnsi" w:hAnsiTheme="majorHAnsi" w:cstheme="majorHAnsi"/>
          <w:b/>
          <w:bCs/>
          <w:lang w:val="en-CA"/>
        </w:rPr>
        <w:t>laptop</w:t>
      </w:r>
      <w:r w:rsidRPr="00155A22">
        <w:rPr>
          <w:rFonts w:asciiTheme="majorHAnsi" w:hAnsiTheme="majorHAnsi" w:cstheme="majorHAnsi"/>
          <w:lang w:val="en-CA"/>
        </w:rPr>
        <w:t>. </w:t>
      </w:r>
      <w:r w:rsidRPr="00155A22">
        <w:rPr>
          <w:rFonts w:asciiTheme="majorHAnsi" w:hAnsiTheme="majorHAnsi" w:cstheme="majorHAnsi"/>
          <w:b/>
          <w:bCs/>
          <w:lang w:val="en-CA"/>
        </w:rPr>
        <w:t>You can only take the midterm exam designated for the section you are enrolled in. </w:t>
      </w:r>
      <w:r w:rsidRPr="00155A22">
        <w:rPr>
          <w:rFonts w:asciiTheme="majorHAnsi" w:hAnsiTheme="majorHAnsi" w:cstheme="majorHAnsi"/>
          <w:lang w:val="en-CA"/>
        </w:rPr>
        <w:t>Midterm Exam viewing will only be conducted during the designated days as announced by the instructor. If you do not have a valid reason and you missed the midterm exam viewing dates, you will not be allowed to review the midterm exam. </w:t>
      </w:r>
    </w:p>
    <w:p w14:paraId="69995E68"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The following is an excerpt of the official policies regarding final examinations at SFU:</w:t>
      </w:r>
    </w:p>
    <w:p w14:paraId="3BC7A43B"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lastRenderedPageBreak/>
        <w:t>Students are reminded that final examinations may be scheduled at any time during the examination period and that students should avoid making travel or employment arrangements for this period […] Students who miss examinations because of illness or for compassionate reasons are required to obtain a physician's certificate or other supporting documents in order to obtain consideration in the course. Such documents must be filed with the department chair or registrar within four days of the date on which the examination was to have been written.</w:t>
      </w:r>
    </w:p>
    <w:p w14:paraId="74F44D36"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Final exam viewing will be conducted during the last week of the semester. Any requests beyond this time will not be entertained. </w:t>
      </w:r>
    </w:p>
    <w:p w14:paraId="5B431264"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Inclement weather and other emergencies</w:t>
      </w:r>
    </w:p>
    <w:p w14:paraId="1F0F2D06" w14:textId="3477501F" w:rsidR="00D615F8" w:rsidRPr="00C5589C" w:rsidRDefault="00155A22" w:rsidP="00DE5284">
      <w:pPr>
        <w:rPr>
          <w:rFonts w:asciiTheme="majorHAnsi" w:hAnsiTheme="majorHAnsi" w:cstheme="majorHAnsi"/>
          <w:lang w:val="en-CA"/>
        </w:rPr>
      </w:pPr>
      <w:r w:rsidRPr="00155A22">
        <w:rPr>
          <w:rFonts w:asciiTheme="majorHAnsi" w:hAnsiTheme="majorHAnsi" w:cstheme="majorHAnsi"/>
          <w:lang w:val="en-CA"/>
        </w:rPr>
        <w:t>Class will be cancelled when the campus is closed, either due to inclement weather or other emergency situations.  To ensure the progress of the class, I ask that you try to stay in touch with me electronically should further announcements on the class be made.  When there is an extended period of campus closure and it becomes not possible, you will be expected to continue with the readings and assignments so that the class can resume once the campus reopens.</w:t>
      </w:r>
    </w:p>
    <w:sectPr w:rsidR="00D615F8" w:rsidRPr="00C5589C" w:rsidSect="007779E4">
      <w:headerReference w:type="default" r:id="rId15"/>
      <w:footerReference w:type="default" r:id="rId16"/>
      <w:type w:val="continuous"/>
      <w:pgSz w:w="12240" w:h="15840"/>
      <w:pgMar w:top="82" w:right="1134" w:bottom="1134" w:left="1134" w:header="283" w:footer="28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FC139" w14:textId="77777777" w:rsidR="00EC3836" w:rsidRDefault="00EC3836">
      <w:pPr>
        <w:spacing w:after="0" w:line="240" w:lineRule="auto"/>
      </w:pPr>
      <w:r>
        <w:separator/>
      </w:r>
    </w:p>
  </w:endnote>
  <w:endnote w:type="continuationSeparator" w:id="0">
    <w:p w14:paraId="0D49A48D" w14:textId="77777777" w:rsidR="00EC3836" w:rsidRDefault="00EC38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21A50" w14:textId="77777777" w:rsidR="004F160B" w:rsidRPr="007F0182" w:rsidRDefault="004F160B" w:rsidP="00157F6B">
    <w:pPr>
      <w:pStyle w:val="Footer"/>
      <w:tabs>
        <w:tab w:val="clear" w:pos="8640"/>
        <w:tab w:val="right" w:pos="9356"/>
      </w:tabs>
      <w:jc w:val="center"/>
    </w:pPr>
    <w:r>
      <w:fldChar w:fldCharType="begin"/>
    </w:r>
    <w:r>
      <w:instrText xml:space="preserve"> PAGE   \* MERGEFORMAT </w:instrText>
    </w:r>
    <w:r>
      <w:fldChar w:fldCharType="separate"/>
    </w:r>
    <w:r>
      <w:rPr>
        <w:noProof/>
      </w:rPr>
      <w:t>4</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400AF" w14:textId="0491682D" w:rsidR="00292918" w:rsidRPr="007F0182" w:rsidRDefault="007B0AA9" w:rsidP="00157F6B">
    <w:pPr>
      <w:pStyle w:val="Footer"/>
      <w:tabs>
        <w:tab w:val="clear" w:pos="8640"/>
        <w:tab w:val="right" w:pos="9356"/>
      </w:tabs>
      <w:jc w:val="center"/>
    </w:pPr>
    <w:r>
      <w:fldChar w:fldCharType="begin"/>
    </w:r>
    <w:r>
      <w:instrText xml:space="preserve"> PAGE   \* MERGEFORMAT </w:instrText>
    </w:r>
    <w:r>
      <w:fldChar w:fldCharType="separate"/>
    </w:r>
    <w:r w:rsidR="00E0014F">
      <w:rPr>
        <w:noProof/>
      </w:rPr>
      <w:t>4</w:t>
    </w:r>
    <w:r>
      <w:rPr>
        <w:noProof/>
      </w:rPr>
      <w:fldChar w:fldCharType="end"/>
    </w:r>
  </w:p>
  <w:p w14:paraId="4B63FDF2" w14:textId="77777777" w:rsidR="005D7DF4" w:rsidRDefault="005D7DF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A3BB8" w14:textId="77777777" w:rsidR="00EC3836" w:rsidRDefault="00EC3836">
      <w:pPr>
        <w:spacing w:after="0" w:line="240" w:lineRule="auto"/>
      </w:pPr>
      <w:r>
        <w:separator/>
      </w:r>
    </w:p>
  </w:footnote>
  <w:footnote w:type="continuationSeparator" w:id="0">
    <w:p w14:paraId="003D6C9D" w14:textId="77777777" w:rsidR="00EC3836" w:rsidRDefault="00EC38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D2ACB" w14:textId="77777777" w:rsidR="004F160B" w:rsidRDefault="004F160B">
    <w:pPr>
      <w:pStyle w:val="Header"/>
      <w:rPr>
        <w:i/>
        <w:sz w:val="16"/>
        <w:szCs w:val="16"/>
        <w:lang w:val="en-CA"/>
      </w:rPr>
    </w:pPr>
    <w:r>
      <w:rPr>
        <w:i/>
        <w:sz w:val="16"/>
        <w:szCs w:val="16"/>
        <w:lang w:val="en-CA"/>
      </w:rPr>
      <w:tab/>
    </w:r>
  </w:p>
  <w:p w14:paraId="176FA3E9" w14:textId="77777777" w:rsidR="004F160B" w:rsidRPr="00157F6B" w:rsidRDefault="004F160B">
    <w:pPr>
      <w:pStyle w:val="Header"/>
      <w:rPr>
        <w:i/>
        <w:sz w:val="16"/>
        <w:szCs w:val="16"/>
        <w:lang w:val="en-C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94AFF" w14:textId="54A2166C" w:rsidR="00157F6B" w:rsidRDefault="00157F6B">
    <w:pPr>
      <w:pStyle w:val="Header"/>
      <w:rPr>
        <w:i/>
        <w:sz w:val="16"/>
        <w:szCs w:val="16"/>
        <w:lang w:val="en-CA"/>
      </w:rPr>
    </w:pPr>
    <w:r>
      <w:rPr>
        <w:i/>
        <w:sz w:val="16"/>
        <w:szCs w:val="16"/>
        <w:lang w:val="en-CA"/>
      </w:rPr>
      <w:tab/>
    </w:r>
  </w:p>
  <w:p w14:paraId="0D7581F5" w14:textId="77777777" w:rsidR="00157F6B" w:rsidRPr="00157F6B" w:rsidRDefault="00157F6B">
    <w:pPr>
      <w:pStyle w:val="Header"/>
      <w:rPr>
        <w:i/>
        <w:sz w:val="16"/>
        <w:szCs w:val="16"/>
        <w:lang w:val="en-CA"/>
      </w:rPr>
    </w:pPr>
  </w:p>
  <w:p w14:paraId="0EDB3779" w14:textId="77777777" w:rsidR="005D7DF4" w:rsidRDefault="005D7DF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957EA"/>
    <w:multiLevelType w:val="hybridMultilevel"/>
    <w:tmpl w:val="31AAA9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7A4B59"/>
    <w:multiLevelType w:val="hybridMultilevel"/>
    <w:tmpl w:val="E53479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5E66F8"/>
    <w:multiLevelType w:val="hybridMultilevel"/>
    <w:tmpl w:val="4036ED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6A1EDB"/>
    <w:multiLevelType w:val="hybridMultilevel"/>
    <w:tmpl w:val="DB0E3A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346DF4"/>
    <w:multiLevelType w:val="hybridMultilevel"/>
    <w:tmpl w:val="E592A372"/>
    <w:lvl w:ilvl="0" w:tplc="E77E6B8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823B79"/>
    <w:multiLevelType w:val="hybridMultilevel"/>
    <w:tmpl w:val="6DC82F1C"/>
    <w:lvl w:ilvl="0" w:tplc="8DF09458">
      <w:start w:val="1"/>
      <w:numFmt w:val="decimal"/>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0754AE"/>
    <w:multiLevelType w:val="hybridMultilevel"/>
    <w:tmpl w:val="C07C0770"/>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343D96"/>
    <w:multiLevelType w:val="hybridMultilevel"/>
    <w:tmpl w:val="FF005410"/>
    <w:lvl w:ilvl="0" w:tplc="AA527F82">
      <w:start w:val="1"/>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CE01A3"/>
    <w:multiLevelType w:val="hybridMultilevel"/>
    <w:tmpl w:val="8DE4E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276D84"/>
    <w:multiLevelType w:val="hybridMultilevel"/>
    <w:tmpl w:val="8D8E0D14"/>
    <w:lvl w:ilvl="0" w:tplc="483C9C44">
      <w:start w:val="1"/>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D12955"/>
    <w:multiLevelType w:val="multilevel"/>
    <w:tmpl w:val="C7082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EE50AD6"/>
    <w:multiLevelType w:val="hybridMultilevel"/>
    <w:tmpl w:val="DF52E0C0"/>
    <w:lvl w:ilvl="0" w:tplc="A886CC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F460C6"/>
    <w:multiLevelType w:val="hybridMultilevel"/>
    <w:tmpl w:val="07E07A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4360E2"/>
    <w:multiLevelType w:val="hybridMultilevel"/>
    <w:tmpl w:val="EFEA8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9C4BF8"/>
    <w:multiLevelType w:val="hybridMultilevel"/>
    <w:tmpl w:val="B6E04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176092"/>
    <w:multiLevelType w:val="hybridMultilevel"/>
    <w:tmpl w:val="3C36542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7A36F3"/>
    <w:multiLevelType w:val="hybridMultilevel"/>
    <w:tmpl w:val="6FA0C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145B0D"/>
    <w:multiLevelType w:val="hybridMultilevel"/>
    <w:tmpl w:val="2AA43F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7A2213"/>
    <w:multiLevelType w:val="hybridMultilevel"/>
    <w:tmpl w:val="192270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1903CEE"/>
    <w:multiLevelType w:val="hybridMultilevel"/>
    <w:tmpl w:val="B764F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F07D68"/>
    <w:multiLevelType w:val="hybridMultilevel"/>
    <w:tmpl w:val="CA5EF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9A3964"/>
    <w:multiLevelType w:val="hybridMultilevel"/>
    <w:tmpl w:val="F7D44546"/>
    <w:lvl w:ilvl="0" w:tplc="715C383E">
      <w:numFmt w:val="bullet"/>
      <w:lvlText w:val=""/>
      <w:lvlJc w:val="left"/>
      <w:pPr>
        <w:ind w:left="1080" w:hanging="360"/>
      </w:pPr>
      <w:rPr>
        <w:rFonts w:ascii="Symbol" w:eastAsia="Calibr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9E0D65"/>
    <w:multiLevelType w:val="hybridMultilevel"/>
    <w:tmpl w:val="017C5F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BD643B"/>
    <w:multiLevelType w:val="hybridMultilevel"/>
    <w:tmpl w:val="A3E867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F15BA2"/>
    <w:multiLevelType w:val="hybridMultilevel"/>
    <w:tmpl w:val="69BE0A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5A1695"/>
    <w:multiLevelType w:val="hybridMultilevel"/>
    <w:tmpl w:val="2C3C45E4"/>
    <w:lvl w:ilvl="0" w:tplc="3F8E8E72">
      <w:start w:val="1"/>
      <w:numFmt w:val="decimal"/>
      <w:lvlText w:val="%1."/>
      <w:lvlJc w:val="left"/>
      <w:pPr>
        <w:ind w:left="720" w:hanging="360"/>
      </w:pPr>
      <w:rPr>
        <w:rFonts w:hint="default"/>
        <w:b w:val="0"/>
        <w:color w:val="000000"/>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5"/>
  </w:num>
  <w:num w:numId="3">
    <w:abstractNumId w:val="5"/>
  </w:num>
  <w:num w:numId="4">
    <w:abstractNumId w:val="21"/>
  </w:num>
  <w:num w:numId="5">
    <w:abstractNumId w:val="4"/>
  </w:num>
  <w:num w:numId="6">
    <w:abstractNumId w:val="2"/>
  </w:num>
  <w:num w:numId="7">
    <w:abstractNumId w:val="22"/>
  </w:num>
  <w:num w:numId="8">
    <w:abstractNumId w:val="1"/>
  </w:num>
  <w:num w:numId="9">
    <w:abstractNumId w:val="16"/>
  </w:num>
  <w:num w:numId="10">
    <w:abstractNumId w:val="12"/>
  </w:num>
  <w:num w:numId="11">
    <w:abstractNumId w:val="17"/>
  </w:num>
  <w:num w:numId="12">
    <w:abstractNumId w:val="19"/>
  </w:num>
  <w:num w:numId="13">
    <w:abstractNumId w:val="23"/>
  </w:num>
  <w:num w:numId="14">
    <w:abstractNumId w:val="24"/>
  </w:num>
  <w:num w:numId="15">
    <w:abstractNumId w:val="8"/>
  </w:num>
  <w:num w:numId="16">
    <w:abstractNumId w:val="3"/>
  </w:num>
  <w:num w:numId="17">
    <w:abstractNumId w:val="20"/>
  </w:num>
  <w:num w:numId="18">
    <w:abstractNumId w:val="7"/>
  </w:num>
  <w:num w:numId="19">
    <w:abstractNumId w:val="9"/>
  </w:num>
  <w:num w:numId="20">
    <w:abstractNumId w:val="18"/>
  </w:num>
  <w:num w:numId="21">
    <w:abstractNumId w:val="11"/>
  </w:num>
  <w:num w:numId="22">
    <w:abstractNumId w:val="14"/>
  </w:num>
  <w:num w:numId="23">
    <w:abstractNumId w:val="0"/>
  </w:num>
  <w:num w:numId="24">
    <w:abstractNumId w:val="13"/>
  </w:num>
  <w:num w:numId="25">
    <w:abstractNumId w:val="10"/>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5F8"/>
    <w:rsid w:val="00014AA3"/>
    <w:rsid w:val="00014E71"/>
    <w:rsid w:val="00021109"/>
    <w:rsid w:val="000219C4"/>
    <w:rsid w:val="00034A3E"/>
    <w:rsid w:val="000353CF"/>
    <w:rsid w:val="00041F0B"/>
    <w:rsid w:val="00042F4B"/>
    <w:rsid w:val="00055396"/>
    <w:rsid w:val="00066AF2"/>
    <w:rsid w:val="000706BD"/>
    <w:rsid w:val="000711DE"/>
    <w:rsid w:val="00084381"/>
    <w:rsid w:val="00085362"/>
    <w:rsid w:val="0009327E"/>
    <w:rsid w:val="000A0BFD"/>
    <w:rsid w:val="000A6454"/>
    <w:rsid w:val="000A6BED"/>
    <w:rsid w:val="000A7E00"/>
    <w:rsid w:val="000C094E"/>
    <w:rsid w:val="000C230C"/>
    <w:rsid w:val="000C3705"/>
    <w:rsid w:val="000C4BE7"/>
    <w:rsid w:val="000C6C8A"/>
    <w:rsid w:val="000D0A64"/>
    <w:rsid w:val="000D28EA"/>
    <w:rsid w:val="000D6F5C"/>
    <w:rsid w:val="000E6CE7"/>
    <w:rsid w:val="000F0A72"/>
    <w:rsid w:val="00101E94"/>
    <w:rsid w:val="00102A4B"/>
    <w:rsid w:val="001071D8"/>
    <w:rsid w:val="00114AA4"/>
    <w:rsid w:val="001160A9"/>
    <w:rsid w:val="001224C0"/>
    <w:rsid w:val="001243E9"/>
    <w:rsid w:val="00155A22"/>
    <w:rsid w:val="00157617"/>
    <w:rsid w:val="00157F6B"/>
    <w:rsid w:val="00176A78"/>
    <w:rsid w:val="00181417"/>
    <w:rsid w:val="00183554"/>
    <w:rsid w:val="0018360C"/>
    <w:rsid w:val="00194E64"/>
    <w:rsid w:val="00197F99"/>
    <w:rsid w:val="001A03FC"/>
    <w:rsid w:val="001A7C35"/>
    <w:rsid w:val="001B54B6"/>
    <w:rsid w:val="001B6037"/>
    <w:rsid w:val="001B6097"/>
    <w:rsid w:val="001B631B"/>
    <w:rsid w:val="001C2A0A"/>
    <w:rsid w:val="001C2D70"/>
    <w:rsid w:val="001D082B"/>
    <w:rsid w:val="001D250B"/>
    <w:rsid w:val="001D5597"/>
    <w:rsid w:val="001D5D56"/>
    <w:rsid w:val="001D7593"/>
    <w:rsid w:val="001E356B"/>
    <w:rsid w:val="001E5CE1"/>
    <w:rsid w:val="001E6050"/>
    <w:rsid w:val="001F7E8C"/>
    <w:rsid w:val="00202542"/>
    <w:rsid w:val="00206299"/>
    <w:rsid w:val="0020634B"/>
    <w:rsid w:val="002145F4"/>
    <w:rsid w:val="00217D68"/>
    <w:rsid w:val="00246180"/>
    <w:rsid w:val="002571E4"/>
    <w:rsid w:val="002640BD"/>
    <w:rsid w:val="00276870"/>
    <w:rsid w:val="00282DA4"/>
    <w:rsid w:val="00282F3D"/>
    <w:rsid w:val="0028341F"/>
    <w:rsid w:val="00285B9E"/>
    <w:rsid w:val="002912E5"/>
    <w:rsid w:val="00292918"/>
    <w:rsid w:val="002B01B7"/>
    <w:rsid w:val="002B5F83"/>
    <w:rsid w:val="002B6B6A"/>
    <w:rsid w:val="002D2BAE"/>
    <w:rsid w:val="002D373B"/>
    <w:rsid w:val="002D79A1"/>
    <w:rsid w:val="002E121C"/>
    <w:rsid w:val="002E7D0A"/>
    <w:rsid w:val="002F14A3"/>
    <w:rsid w:val="003035BB"/>
    <w:rsid w:val="0032132C"/>
    <w:rsid w:val="00333E6E"/>
    <w:rsid w:val="00341FE5"/>
    <w:rsid w:val="00342A23"/>
    <w:rsid w:val="0034676B"/>
    <w:rsid w:val="00360C37"/>
    <w:rsid w:val="0036124A"/>
    <w:rsid w:val="003654E5"/>
    <w:rsid w:val="0037112A"/>
    <w:rsid w:val="00372D0D"/>
    <w:rsid w:val="00373BC2"/>
    <w:rsid w:val="003758C3"/>
    <w:rsid w:val="00377838"/>
    <w:rsid w:val="0039448E"/>
    <w:rsid w:val="003A66BA"/>
    <w:rsid w:val="003A7851"/>
    <w:rsid w:val="003B4F22"/>
    <w:rsid w:val="003C1DBE"/>
    <w:rsid w:val="003C7875"/>
    <w:rsid w:val="003C7C8D"/>
    <w:rsid w:val="003D525F"/>
    <w:rsid w:val="003D6E0E"/>
    <w:rsid w:val="003E173B"/>
    <w:rsid w:val="003E6D7B"/>
    <w:rsid w:val="003F0AD7"/>
    <w:rsid w:val="00413782"/>
    <w:rsid w:val="0041605F"/>
    <w:rsid w:val="00416DEF"/>
    <w:rsid w:val="00432334"/>
    <w:rsid w:val="004344CF"/>
    <w:rsid w:val="0043470E"/>
    <w:rsid w:val="004439A2"/>
    <w:rsid w:val="004565F0"/>
    <w:rsid w:val="004644A5"/>
    <w:rsid w:val="004675B5"/>
    <w:rsid w:val="00471D39"/>
    <w:rsid w:val="00473C11"/>
    <w:rsid w:val="00475BE0"/>
    <w:rsid w:val="00482EDC"/>
    <w:rsid w:val="00495AB8"/>
    <w:rsid w:val="004B0BDB"/>
    <w:rsid w:val="004B52B0"/>
    <w:rsid w:val="004C1357"/>
    <w:rsid w:val="004D4CD1"/>
    <w:rsid w:val="004D52DE"/>
    <w:rsid w:val="004E44B7"/>
    <w:rsid w:val="004E6C15"/>
    <w:rsid w:val="004F160B"/>
    <w:rsid w:val="004F34EC"/>
    <w:rsid w:val="00513101"/>
    <w:rsid w:val="00515725"/>
    <w:rsid w:val="0052063A"/>
    <w:rsid w:val="00532E1A"/>
    <w:rsid w:val="0054144B"/>
    <w:rsid w:val="005520A5"/>
    <w:rsid w:val="00560C11"/>
    <w:rsid w:val="005675AB"/>
    <w:rsid w:val="005718FF"/>
    <w:rsid w:val="00577637"/>
    <w:rsid w:val="00584778"/>
    <w:rsid w:val="005875CD"/>
    <w:rsid w:val="005919D3"/>
    <w:rsid w:val="005B015D"/>
    <w:rsid w:val="005B1975"/>
    <w:rsid w:val="005B395A"/>
    <w:rsid w:val="005C70B0"/>
    <w:rsid w:val="005D3448"/>
    <w:rsid w:val="005D58CF"/>
    <w:rsid w:val="005D702D"/>
    <w:rsid w:val="005D7DF4"/>
    <w:rsid w:val="005E0D5F"/>
    <w:rsid w:val="005E2C06"/>
    <w:rsid w:val="005E7A08"/>
    <w:rsid w:val="005F2EA7"/>
    <w:rsid w:val="00611A21"/>
    <w:rsid w:val="006166BE"/>
    <w:rsid w:val="006174E5"/>
    <w:rsid w:val="0062136C"/>
    <w:rsid w:val="00627202"/>
    <w:rsid w:val="00630BBF"/>
    <w:rsid w:val="00630C1C"/>
    <w:rsid w:val="006366EF"/>
    <w:rsid w:val="0063739A"/>
    <w:rsid w:val="00652565"/>
    <w:rsid w:val="00652BBA"/>
    <w:rsid w:val="00655077"/>
    <w:rsid w:val="00656B84"/>
    <w:rsid w:val="00664767"/>
    <w:rsid w:val="00674A67"/>
    <w:rsid w:val="0069082C"/>
    <w:rsid w:val="00690ED5"/>
    <w:rsid w:val="00691EA8"/>
    <w:rsid w:val="006929EE"/>
    <w:rsid w:val="006A2263"/>
    <w:rsid w:val="006A44BF"/>
    <w:rsid w:val="006A63D8"/>
    <w:rsid w:val="006B2BBA"/>
    <w:rsid w:val="006B641A"/>
    <w:rsid w:val="006B6FC2"/>
    <w:rsid w:val="006C5AEF"/>
    <w:rsid w:val="006E7B70"/>
    <w:rsid w:val="006F2DE1"/>
    <w:rsid w:val="006F480B"/>
    <w:rsid w:val="00700466"/>
    <w:rsid w:val="007023CA"/>
    <w:rsid w:val="00702B64"/>
    <w:rsid w:val="00702F69"/>
    <w:rsid w:val="00704B79"/>
    <w:rsid w:val="0070634F"/>
    <w:rsid w:val="00720E07"/>
    <w:rsid w:val="00725EA9"/>
    <w:rsid w:val="007267C4"/>
    <w:rsid w:val="00741766"/>
    <w:rsid w:val="00761449"/>
    <w:rsid w:val="007779E4"/>
    <w:rsid w:val="0078223B"/>
    <w:rsid w:val="00784D9F"/>
    <w:rsid w:val="007863CD"/>
    <w:rsid w:val="00787CAB"/>
    <w:rsid w:val="00794E7A"/>
    <w:rsid w:val="007B0AA9"/>
    <w:rsid w:val="007B2986"/>
    <w:rsid w:val="007C4100"/>
    <w:rsid w:val="007D34AF"/>
    <w:rsid w:val="007E3FA3"/>
    <w:rsid w:val="007E7331"/>
    <w:rsid w:val="007F057C"/>
    <w:rsid w:val="00803C1A"/>
    <w:rsid w:val="00804011"/>
    <w:rsid w:val="008227C2"/>
    <w:rsid w:val="008303B3"/>
    <w:rsid w:val="00831A3B"/>
    <w:rsid w:val="00832F81"/>
    <w:rsid w:val="00842891"/>
    <w:rsid w:val="00843EE0"/>
    <w:rsid w:val="008620BD"/>
    <w:rsid w:val="0087318C"/>
    <w:rsid w:val="008750D0"/>
    <w:rsid w:val="00877CEE"/>
    <w:rsid w:val="00894729"/>
    <w:rsid w:val="008A03A0"/>
    <w:rsid w:val="008B1799"/>
    <w:rsid w:val="008B4647"/>
    <w:rsid w:val="008C050E"/>
    <w:rsid w:val="008C49A1"/>
    <w:rsid w:val="008C6480"/>
    <w:rsid w:val="008D0E14"/>
    <w:rsid w:val="008D3F6A"/>
    <w:rsid w:val="008E37D4"/>
    <w:rsid w:val="008E38BE"/>
    <w:rsid w:val="008E5353"/>
    <w:rsid w:val="008F5FC3"/>
    <w:rsid w:val="009100A8"/>
    <w:rsid w:val="009264F6"/>
    <w:rsid w:val="00926F55"/>
    <w:rsid w:val="0093665A"/>
    <w:rsid w:val="00937E93"/>
    <w:rsid w:val="00940E1B"/>
    <w:rsid w:val="00955503"/>
    <w:rsid w:val="00961A0E"/>
    <w:rsid w:val="009631D0"/>
    <w:rsid w:val="0096583C"/>
    <w:rsid w:val="00970776"/>
    <w:rsid w:val="00984D3A"/>
    <w:rsid w:val="0099077B"/>
    <w:rsid w:val="00994FE8"/>
    <w:rsid w:val="009B0FCD"/>
    <w:rsid w:val="009B3FC5"/>
    <w:rsid w:val="009B40D1"/>
    <w:rsid w:val="009B425B"/>
    <w:rsid w:val="009C5582"/>
    <w:rsid w:val="009C587C"/>
    <w:rsid w:val="00A0141E"/>
    <w:rsid w:val="00A05FF1"/>
    <w:rsid w:val="00A22F97"/>
    <w:rsid w:val="00A278B6"/>
    <w:rsid w:val="00A3088B"/>
    <w:rsid w:val="00A31097"/>
    <w:rsid w:val="00A33559"/>
    <w:rsid w:val="00A34F38"/>
    <w:rsid w:val="00A35FF6"/>
    <w:rsid w:val="00A44372"/>
    <w:rsid w:val="00A5317D"/>
    <w:rsid w:val="00A53E5B"/>
    <w:rsid w:val="00A75ED7"/>
    <w:rsid w:val="00A760C3"/>
    <w:rsid w:val="00AA52E2"/>
    <w:rsid w:val="00AA7F7B"/>
    <w:rsid w:val="00AB1589"/>
    <w:rsid w:val="00AB1646"/>
    <w:rsid w:val="00AB6A19"/>
    <w:rsid w:val="00AB795A"/>
    <w:rsid w:val="00AB79AD"/>
    <w:rsid w:val="00AC0E83"/>
    <w:rsid w:val="00AC0FB3"/>
    <w:rsid w:val="00AC4BA5"/>
    <w:rsid w:val="00AE12F5"/>
    <w:rsid w:val="00AE26FE"/>
    <w:rsid w:val="00AE280E"/>
    <w:rsid w:val="00AE5914"/>
    <w:rsid w:val="00AE771A"/>
    <w:rsid w:val="00AF0BC1"/>
    <w:rsid w:val="00AF5A33"/>
    <w:rsid w:val="00B04916"/>
    <w:rsid w:val="00B068EF"/>
    <w:rsid w:val="00B10E1C"/>
    <w:rsid w:val="00B12885"/>
    <w:rsid w:val="00B16116"/>
    <w:rsid w:val="00B17169"/>
    <w:rsid w:val="00B21DBE"/>
    <w:rsid w:val="00B3224C"/>
    <w:rsid w:val="00B36641"/>
    <w:rsid w:val="00B368E0"/>
    <w:rsid w:val="00B523BD"/>
    <w:rsid w:val="00B554A6"/>
    <w:rsid w:val="00B55D6B"/>
    <w:rsid w:val="00B60881"/>
    <w:rsid w:val="00B62365"/>
    <w:rsid w:val="00B64FF4"/>
    <w:rsid w:val="00B732B3"/>
    <w:rsid w:val="00B73532"/>
    <w:rsid w:val="00B8546B"/>
    <w:rsid w:val="00B94E73"/>
    <w:rsid w:val="00BA54A6"/>
    <w:rsid w:val="00BB4F84"/>
    <w:rsid w:val="00BC0049"/>
    <w:rsid w:val="00BC0EC9"/>
    <w:rsid w:val="00BC3313"/>
    <w:rsid w:val="00BD0C22"/>
    <w:rsid w:val="00BD1539"/>
    <w:rsid w:val="00BD5A2E"/>
    <w:rsid w:val="00BD6E21"/>
    <w:rsid w:val="00BE47E1"/>
    <w:rsid w:val="00BE674D"/>
    <w:rsid w:val="00BF4604"/>
    <w:rsid w:val="00C06C9B"/>
    <w:rsid w:val="00C1072F"/>
    <w:rsid w:val="00C16EA5"/>
    <w:rsid w:val="00C21948"/>
    <w:rsid w:val="00C258D7"/>
    <w:rsid w:val="00C3072D"/>
    <w:rsid w:val="00C31958"/>
    <w:rsid w:val="00C42DE6"/>
    <w:rsid w:val="00C47AB9"/>
    <w:rsid w:val="00C556ED"/>
    <w:rsid w:val="00C5589C"/>
    <w:rsid w:val="00C60B5A"/>
    <w:rsid w:val="00C64AC3"/>
    <w:rsid w:val="00C65242"/>
    <w:rsid w:val="00C74E05"/>
    <w:rsid w:val="00C8300F"/>
    <w:rsid w:val="00CA2901"/>
    <w:rsid w:val="00CA2958"/>
    <w:rsid w:val="00CA71EE"/>
    <w:rsid w:val="00CB0495"/>
    <w:rsid w:val="00CB45CD"/>
    <w:rsid w:val="00CB4C37"/>
    <w:rsid w:val="00CB6964"/>
    <w:rsid w:val="00CC13E7"/>
    <w:rsid w:val="00CC7B29"/>
    <w:rsid w:val="00CC7CB3"/>
    <w:rsid w:val="00CD65A7"/>
    <w:rsid w:val="00CE1A38"/>
    <w:rsid w:val="00CF048A"/>
    <w:rsid w:val="00CF1056"/>
    <w:rsid w:val="00CF228F"/>
    <w:rsid w:val="00CF7AFB"/>
    <w:rsid w:val="00D02804"/>
    <w:rsid w:val="00D11565"/>
    <w:rsid w:val="00D152F5"/>
    <w:rsid w:val="00D164E7"/>
    <w:rsid w:val="00D3150F"/>
    <w:rsid w:val="00D37F9B"/>
    <w:rsid w:val="00D42A40"/>
    <w:rsid w:val="00D42D66"/>
    <w:rsid w:val="00D435C6"/>
    <w:rsid w:val="00D561D0"/>
    <w:rsid w:val="00D615F8"/>
    <w:rsid w:val="00D72683"/>
    <w:rsid w:val="00D72E64"/>
    <w:rsid w:val="00D80D2F"/>
    <w:rsid w:val="00DB3241"/>
    <w:rsid w:val="00DB5A94"/>
    <w:rsid w:val="00DC584B"/>
    <w:rsid w:val="00DC5EAB"/>
    <w:rsid w:val="00DE5284"/>
    <w:rsid w:val="00DF580F"/>
    <w:rsid w:val="00E000D5"/>
    <w:rsid w:val="00E0014F"/>
    <w:rsid w:val="00E07A8D"/>
    <w:rsid w:val="00E13C69"/>
    <w:rsid w:val="00E21DBC"/>
    <w:rsid w:val="00E25E46"/>
    <w:rsid w:val="00E36E02"/>
    <w:rsid w:val="00E5665D"/>
    <w:rsid w:val="00E60455"/>
    <w:rsid w:val="00E6297F"/>
    <w:rsid w:val="00E667D6"/>
    <w:rsid w:val="00E84698"/>
    <w:rsid w:val="00E85192"/>
    <w:rsid w:val="00EA55FE"/>
    <w:rsid w:val="00EB3C55"/>
    <w:rsid w:val="00EB4CFE"/>
    <w:rsid w:val="00EC3836"/>
    <w:rsid w:val="00EC561E"/>
    <w:rsid w:val="00ED1941"/>
    <w:rsid w:val="00ED2583"/>
    <w:rsid w:val="00ED2AB1"/>
    <w:rsid w:val="00ED356C"/>
    <w:rsid w:val="00ED49E9"/>
    <w:rsid w:val="00EE2873"/>
    <w:rsid w:val="00EE6449"/>
    <w:rsid w:val="00EF54F1"/>
    <w:rsid w:val="00EF6C8F"/>
    <w:rsid w:val="00F0426C"/>
    <w:rsid w:val="00F136E9"/>
    <w:rsid w:val="00F17850"/>
    <w:rsid w:val="00F21CC2"/>
    <w:rsid w:val="00F2383D"/>
    <w:rsid w:val="00F3383C"/>
    <w:rsid w:val="00F37D80"/>
    <w:rsid w:val="00F42BCE"/>
    <w:rsid w:val="00F47CEC"/>
    <w:rsid w:val="00F50A99"/>
    <w:rsid w:val="00F51878"/>
    <w:rsid w:val="00F6208C"/>
    <w:rsid w:val="00F63E21"/>
    <w:rsid w:val="00F665B4"/>
    <w:rsid w:val="00F753D2"/>
    <w:rsid w:val="00F76E4B"/>
    <w:rsid w:val="00F81862"/>
    <w:rsid w:val="00F84655"/>
    <w:rsid w:val="00F84B4B"/>
    <w:rsid w:val="00FA4881"/>
    <w:rsid w:val="00FA5E8C"/>
    <w:rsid w:val="00FB4644"/>
    <w:rsid w:val="00FC214D"/>
    <w:rsid w:val="00FC2415"/>
    <w:rsid w:val="00FC5A72"/>
    <w:rsid w:val="00FC7C4E"/>
    <w:rsid w:val="00FD41F6"/>
    <w:rsid w:val="00FE791E"/>
    <w:rsid w:val="00FF01A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CBB71A"/>
  <w15:chartTrackingRefBased/>
  <w15:docId w15:val="{CD696FAC-EC48-4F51-A6E4-2401F36F7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 Normal,CO"/>
    <w:qFormat/>
    <w:rsid w:val="00D615F8"/>
  </w:style>
  <w:style w:type="paragraph" w:styleId="Heading2">
    <w:name w:val="heading 2"/>
    <w:basedOn w:val="Normal"/>
    <w:next w:val="Normal"/>
    <w:link w:val="Heading2Char"/>
    <w:uiPriority w:val="9"/>
    <w:unhideWhenUsed/>
    <w:qFormat/>
    <w:rsid w:val="000A7E00"/>
    <w:pPr>
      <w:keepNext/>
      <w:keepLines/>
      <w:pBdr>
        <w:bottom w:val="single" w:sz="4" w:space="1" w:color="BFBFBF" w:themeColor="background1" w:themeShade="BF"/>
      </w:pBdr>
      <w:spacing w:before="240" w:after="120"/>
      <w:outlineLvl w:val="1"/>
    </w:pPr>
    <w:rPr>
      <w:rFonts w:asciiTheme="majorHAnsi" w:eastAsiaTheme="majorEastAsia" w:hAnsiTheme="majorHAnsi" w:cstheme="majorBidi"/>
      <w:b/>
      <w:color w:val="2E74B5" w:themeColor="accent1" w:themeShade="BF"/>
      <w:sz w:val="26"/>
      <w:szCs w:val="26"/>
    </w:rPr>
  </w:style>
  <w:style w:type="paragraph" w:styleId="Heading3">
    <w:name w:val="heading 3"/>
    <w:basedOn w:val="Normal"/>
    <w:next w:val="Normal"/>
    <w:link w:val="Heading3Char"/>
    <w:uiPriority w:val="9"/>
    <w:unhideWhenUsed/>
    <w:qFormat/>
    <w:rsid w:val="000A7E00"/>
    <w:pPr>
      <w:keepNext/>
      <w:keepLines/>
      <w:spacing w:before="40" w:after="0"/>
      <w:outlineLvl w:val="2"/>
    </w:pPr>
    <w:rPr>
      <w:rFonts w:asciiTheme="majorHAnsi" w:eastAsiaTheme="majorEastAsia" w:hAnsiTheme="majorHAnsi" w:cstheme="majorBidi"/>
      <w:b/>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eqsTexts">
    <w:name w:val="CO Reqs &amp; Texts"/>
    <w:basedOn w:val="Normal"/>
    <w:rsid w:val="00D615F8"/>
    <w:pPr>
      <w:tabs>
        <w:tab w:val="left" w:pos="2700"/>
        <w:tab w:val="left" w:pos="3060"/>
      </w:tabs>
      <w:spacing w:after="240"/>
      <w:ind w:left="2340" w:hanging="2340"/>
    </w:pPr>
    <w:rPr>
      <w:b/>
    </w:rPr>
  </w:style>
  <w:style w:type="paragraph" w:styleId="Footer">
    <w:name w:val="footer"/>
    <w:basedOn w:val="Normal"/>
    <w:link w:val="FooterChar"/>
    <w:rsid w:val="00D615F8"/>
    <w:pPr>
      <w:tabs>
        <w:tab w:val="center" w:pos="4320"/>
        <w:tab w:val="right" w:pos="8640"/>
      </w:tabs>
    </w:pPr>
  </w:style>
  <w:style w:type="character" w:customStyle="1" w:styleId="FooterChar">
    <w:name w:val="Footer Char"/>
    <w:basedOn w:val="DefaultParagraphFont"/>
    <w:link w:val="Footer"/>
    <w:rsid w:val="00D615F8"/>
  </w:style>
  <w:style w:type="paragraph" w:customStyle="1" w:styleId="COCourseText">
    <w:name w:val="CO Course Text"/>
    <w:basedOn w:val="Normal"/>
    <w:rsid w:val="00D615F8"/>
    <w:pPr>
      <w:tabs>
        <w:tab w:val="right" w:pos="1080"/>
        <w:tab w:val="left" w:pos="1440"/>
        <w:tab w:val="left" w:pos="1800"/>
        <w:tab w:val="left" w:pos="2160"/>
        <w:tab w:val="left" w:pos="6480"/>
        <w:tab w:val="left" w:pos="8640"/>
      </w:tabs>
      <w:spacing w:after="120"/>
      <w:ind w:left="1440" w:hanging="1440"/>
    </w:pPr>
  </w:style>
  <w:style w:type="paragraph" w:customStyle="1" w:styleId="COCourseCaption">
    <w:name w:val="CO Course Caption"/>
    <w:basedOn w:val="Normal"/>
    <w:next w:val="COCourseText"/>
    <w:rsid w:val="00D615F8"/>
    <w:pPr>
      <w:spacing w:before="120" w:after="240"/>
    </w:pPr>
    <w:rPr>
      <w:b/>
    </w:rPr>
  </w:style>
  <w:style w:type="paragraph" w:styleId="Title">
    <w:name w:val="Title"/>
    <w:basedOn w:val="Normal"/>
    <w:link w:val="TitleChar"/>
    <w:qFormat/>
    <w:rsid w:val="00D615F8"/>
    <w:pPr>
      <w:overflowPunct w:val="0"/>
      <w:autoSpaceDE w:val="0"/>
      <w:autoSpaceDN w:val="0"/>
      <w:adjustRightInd w:val="0"/>
      <w:jc w:val="center"/>
      <w:textAlignment w:val="baseline"/>
    </w:pPr>
    <w:rPr>
      <w:rFonts w:ascii="Times New Roman" w:hAnsi="Times New Roman"/>
      <w:sz w:val="28"/>
    </w:rPr>
  </w:style>
  <w:style w:type="character" w:customStyle="1" w:styleId="TitleChar">
    <w:name w:val="Title Char"/>
    <w:basedOn w:val="DefaultParagraphFont"/>
    <w:link w:val="Title"/>
    <w:rsid w:val="00D615F8"/>
    <w:rPr>
      <w:rFonts w:ascii="Times New Roman" w:hAnsi="Times New Roman"/>
      <w:sz w:val="28"/>
    </w:rPr>
  </w:style>
  <w:style w:type="character" w:styleId="Hyperlink">
    <w:name w:val="Hyperlink"/>
    <w:rsid w:val="00D615F8"/>
    <w:rPr>
      <w:color w:val="0000FF"/>
      <w:u w:val="single"/>
    </w:rPr>
  </w:style>
  <w:style w:type="paragraph" w:customStyle="1" w:styleId="Default">
    <w:name w:val="Default"/>
    <w:rsid w:val="00D615F8"/>
    <w:pPr>
      <w:autoSpaceDE w:val="0"/>
      <w:autoSpaceDN w:val="0"/>
      <w:adjustRightInd w:val="0"/>
      <w:spacing w:after="0" w:line="240" w:lineRule="auto"/>
    </w:pPr>
    <w:rPr>
      <w:rFonts w:ascii="Calibri" w:eastAsia="Times New Roman" w:hAnsi="Calibri" w:cs="Calibri"/>
      <w:color w:val="000000"/>
      <w:sz w:val="24"/>
      <w:szCs w:val="24"/>
    </w:rPr>
  </w:style>
  <w:style w:type="paragraph" w:customStyle="1" w:styleId="Sub-Heading">
    <w:name w:val="Sub-Heading"/>
    <w:basedOn w:val="Normal"/>
    <w:link w:val="Sub-HeadingChar"/>
    <w:qFormat/>
    <w:rsid w:val="00D615F8"/>
    <w:pPr>
      <w:spacing w:before="480" w:after="120"/>
    </w:pPr>
    <w:rPr>
      <w:rFonts w:ascii="Calibri" w:hAnsi="Calibri" w:cs="Arial"/>
      <w:b/>
      <w:color w:val="365F91"/>
      <w:sz w:val="28"/>
    </w:rPr>
  </w:style>
  <w:style w:type="character" w:customStyle="1" w:styleId="Heading2Char">
    <w:name w:val="Heading 2 Char"/>
    <w:basedOn w:val="DefaultParagraphFont"/>
    <w:link w:val="Heading2"/>
    <w:uiPriority w:val="9"/>
    <w:rsid w:val="000A7E00"/>
    <w:rPr>
      <w:rFonts w:asciiTheme="majorHAnsi" w:eastAsiaTheme="majorEastAsia" w:hAnsiTheme="majorHAnsi" w:cstheme="majorBidi"/>
      <w:b/>
      <w:color w:val="2E74B5" w:themeColor="accent1" w:themeShade="BF"/>
      <w:sz w:val="26"/>
      <w:szCs w:val="26"/>
    </w:rPr>
  </w:style>
  <w:style w:type="character" w:customStyle="1" w:styleId="Sub-HeadingChar">
    <w:name w:val="Sub-Heading Char"/>
    <w:basedOn w:val="DefaultParagraphFont"/>
    <w:link w:val="Sub-Heading"/>
    <w:rsid w:val="00D615F8"/>
    <w:rPr>
      <w:rFonts w:ascii="Calibri" w:hAnsi="Calibri" w:cs="Arial"/>
      <w:b/>
      <w:color w:val="365F91"/>
      <w:sz w:val="28"/>
    </w:rPr>
  </w:style>
  <w:style w:type="table" w:styleId="GridTable4-Accent2">
    <w:name w:val="Grid Table 4 Accent 2"/>
    <w:basedOn w:val="TableNormal"/>
    <w:uiPriority w:val="49"/>
    <w:rsid w:val="009B425B"/>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4-Accent2">
    <w:name w:val="List Table 4 Accent 2"/>
    <w:basedOn w:val="TableNormal"/>
    <w:uiPriority w:val="49"/>
    <w:rsid w:val="00E60455"/>
    <w:pPr>
      <w:spacing w:after="0" w:line="240" w:lineRule="auto"/>
    </w:pPr>
    <w:tblPr>
      <w:tblBorders>
        <w:top w:val="single" w:sz="12" w:space="0" w:color="auto"/>
        <w:bottom w:val="single" w:sz="12" w:space="0" w:color="auto"/>
      </w:tblBorders>
    </w:tblPr>
    <w:tcPr>
      <w:shd w:val="pct20" w:color="FFFF00" w:fill="auto"/>
    </w:tc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style>
  <w:style w:type="paragraph" w:styleId="ListParagraph">
    <w:name w:val="List Paragraph"/>
    <w:basedOn w:val="Normal"/>
    <w:uiPriority w:val="34"/>
    <w:qFormat/>
    <w:rsid w:val="00F136E9"/>
    <w:pPr>
      <w:ind w:left="720"/>
      <w:contextualSpacing/>
    </w:pPr>
  </w:style>
  <w:style w:type="table" w:styleId="ListTable4-Accent4">
    <w:name w:val="List Table 4 Accent 4"/>
    <w:basedOn w:val="TableNormal"/>
    <w:uiPriority w:val="49"/>
    <w:rsid w:val="00F136E9"/>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paragraph" w:styleId="Header">
    <w:name w:val="header"/>
    <w:basedOn w:val="Normal"/>
    <w:link w:val="HeaderChar"/>
    <w:uiPriority w:val="99"/>
    <w:unhideWhenUsed/>
    <w:rsid w:val="00B068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68EF"/>
  </w:style>
  <w:style w:type="paragraph" w:styleId="NoSpacing">
    <w:name w:val="No Spacing"/>
    <w:uiPriority w:val="99"/>
    <w:qFormat/>
    <w:rsid w:val="001C2D70"/>
    <w:pPr>
      <w:spacing w:after="0" w:line="240" w:lineRule="auto"/>
    </w:pPr>
  </w:style>
  <w:style w:type="character" w:customStyle="1" w:styleId="Heading3Char">
    <w:name w:val="Heading 3 Char"/>
    <w:basedOn w:val="DefaultParagraphFont"/>
    <w:link w:val="Heading3"/>
    <w:uiPriority w:val="9"/>
    <w:rsid w:val="000A7E00"/>
    <w:rPr>
      <w:rFonts w:asciiTheme="majorHAnsi" w:eastAsiaTheme="majorEastAsia" w:hAnsiTheme="majorHAnsi" w:cstheme="majorBidi"/>
      <w:b/>
      <w:color w:val="C00000"/>
      <w:sz w:val="24"/>
      <w:szCs w:val="24"/>
    </w:rPr>
  </w:style>
  <w:style w:type="character" w:styleId="UnresolvedMention">
    <w:name w:val="Unresolved Mention"/>
    <w:basedOn w:val="DefaultParagraphFont"/>
    <w:uiPriority w:val="99"/>
    <w:semiHidden/>
    <w:unhideWhenUsed/>
    <w:rsid w:val="006166BE"/>
    <w:rPr>
      <w:color w:val="808080"/>
      <w:shd w:val="clear" w:color="auto" w:fill="E6E6E6"/>
    </w:rPr>
  </w:style>
  <w:style w:type="character" w:styleId="FollowedHyperlink">
    <w:name w:val="FollowedHyperlink"/>
    <w:basedOn w:val="DefaultParagraphFont"/>
    <w:uiPriority w:val="99"/>
    <w:semiHidden/>
    <w:unhideWhenUsed/>
    <w:rsid w:val="00955503"/>
    <w:rPr>
      <w:color w:val="954F72" w:themeColor="followedHyperlink"/>
      <w:u w:val="single"/>
    </w:rPr>
  </w:style>
  <w:style w:type="character" w:styleId="Strong">
    <w:name w:val="Strong"/>
    <w:basedOn w:val="DefaultParagraphFont"/>
    <w:uiPriority w:val="22"/>
    <w:qFormat/>
    <w:rsid w:val="00FF01A0"/>
    <w:rPr>
      <w:b/>
      <w:bCs/>
    </w:rPr>
  </w:style>
  <w:style w:type="character" w:styleId="Emphasis">
    <w:name w:val="Emphasis"/>
    <w:basedOn w:val="DefaultParagraphFont"/>
    <w:uiPriority w:val="20"/>
    <w:qFormat/>
    <w:rsid w:val="000C4BE7"/>
    <w:rPr>
      <w:i/>
      <w:iCs/>
    </w:rPr>
  </w:style>
  <w:style w:type="table" w:styleId="TableGrid">
    <w:name w:val="Table Grid"/>
    <w:basedOn w:val="TableNormal"/>
    <w:uiPriority w:val="39"/>
    <w:rsid w:val="00782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EE287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E2873"/>
    <w:rPr>
      <w:sz w:val="20"/>
      <w:szCs w:val="20"/>
    </w:rPr>
  </w:style>
  <w:style w:type="character" w:styleId="FootnoteReference">
    <w:name w:val="footnote reference"/>
    <w:basedOn w:val="DefaultParagraphFont"/>
    <w:uiPriority w:val="99"/>
    <w:semiHidden/>
    <w:unhideWhenUsed/>
    <w:rsid w:val="00EE28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67613">
      <w:bodyDiv w:val="1"/>
      <w:marLeft w:val="0"/>
      <w:marRight w:val="0"/>
      <w:marTop w:val="0"/>
      <w:marBottom w:val="0"/>
      <w:divBdr>
        <w:top w:val="none" w:sz="0" w:space="0" w:color="auto"/>
        <w:left w:val="none" w:sz="0" w:space="0" w:color="auto"/>
        <w:bottom w:val="none" w:sz="0" w:space="0" w:color="auto"/>
        <w:right w:val="none" w:sz="0" w:space="0" w:color="auto"/>
      </w:divBdr>
      <w:divsChild>
        <w:div w:id="2099400708">
          <w:marLeft w:val="0"/>
          <w:marRight w:val="0"/>
          <w:marTop w:val="0"/>
          <w:marBottom w:val="0"/>
          <w:divBdr>
            <w:top w:val="none" w:sz="0" w:space="0" w:color="auto"/>
            <w:left w:val="none" w:sz="0" w:space="0" w:color="auto"/>
            <w:bottom w:val="none" w:sz="0" w:space="0" w:color="auto"/>
            <w:right w:val="none" w:sz="0" w:space="0" w:color="auto"/>
          </w:divBdr>
          <w:divsChild>
            <w:div w:id="687832303">
              <w:marLeft w:val="0"/>
              <w:marRight w:val="0"/>
              <w:marTop w:val="0"/>
              <w:marBottom w:val="180"/>
              <w:divBdr>
                <w:top w:val="none" w:sz="0" w:space="0" w:color="auto"/>
                <w:left w:val="none" w:sz="0" w:space="0" w:color="auto"/>
                <w:bottom w:val="none" w:sz="0" w:space="0" w:color="auto"/>
                <w:right w:val="none" w:sz="0" w:space="0" w:color="auto"/>
              </w:divBdr>
              <w:divsChild>
                <w:div w:id="15132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0674087">
      <w:bodyDiv w:val="1"/>
      <w:marLeft w:val="0"/>
      <w:marRight w:val="0"/>
      <w:marTop w:val="0"/>
      <w:marBottom w:val="0"/>
      <w:divBdr>
        <w:top w:val="none" w:sz="0" w:space="0" w:color="auto"/>
        <w:left w:val="none" w:sz="0" w:space="0" w:color="auto"/>
        <w:bottom w:val="none" w:sz="0" w:space="0" w:color="auto"/>
        <w:right w:val="none" w:sz="0" w:space="0" w:color="auto"/>
      </w:divBdr>
    </w:div>
    <w:div w:id="707148296">
      <w:bodyDiv w:val="1"/>
      <w:marLeft w:val="0"/>
      <w:marRight w:val="0"/>
      <w:marTop w:val="0"/>
      <w:marBottom w:val="0"/>
      <w:divBdr>
        <w:top w:val="none" w:sz="0" w:space="0" w:color="auto"/>
        <w:left w:val="none" w:sz="0" w:space="0" w:color="auto"/>
        <w:bottom w:val="none" w:sz="0" w:space="0" w:color="auto"/>
        <w:right w:val="none" w:sz="0" w:space="0" w:color="auto"/>
      </w:divBdr>
    </w:div>
    <w:div w:id="733820487">
      <w:bodyDiv w:val="1"/>
      <w:marLeft w:val="0"/>
      <w:marRight w:val="0"/>
      <w:marTop w:val="0"/>
      <w:marBottom w:val="0"/>
      <w:divBdr>
        <w:top w:val="none" w:sz="0" w:space="0" w:color="auto"/>
        <w:left w:val="none" w:sz="0" w:space="0" w:color="auto"/>
        <w:bottom w:val="none" w:sz="0" w:space="0" w:color="auto"/>
        <w:right w:val="none" w:sz="0" w:space="0" w:color="auto"/>
      </w:divBdr>
    </w:div>
    <w:div w:id="762724990">
      <w:bodyDiv w:val="1"/>
      <w:marLeft w:val="0"/>
      <w:marRight w:val="0"/>
      <w:marTop w:val="0"/>
      <w:marBottom w:val="0"/>
      <w:divBdr>
        <w:top w:val="none" w:sz="0" w:space="0" w:color="auto"/>
        <w:left w:val="none" w:sz="0" w:space="0" w:color="auto"/>
        <w:bottom w:val="none" w:sz="0" w:space="0" w:color="auto"/>
        <w:right w:val="none" w:sz="0" w:space="0" w:color="auto"/>
      </w:divBdr>
    </w:div>
    <w:div w:id="924345531">
      <w:bodyDiv w:val="1"/>
      <w:marLeft w:val="0"/>
      <w:marRight w:val="0"/>
      <w:marTop w:val="0"/>
      <w:marBottom w:val="0"/>
      <w:divBdr>
        <w:top w:val="none" w:sz="0" w:space="0" w:color="auto"/>
        <w:left w:val="none" w:sz="0" w:space="0" w:color="auto"/>
        <w:bottom w:val="none" w:sz="0" w:space="0" w:color="auto"/>
        <w:right w:val="none" w:sz="0" w:space="0" w:color="auto"/>
      </w:divBdr>
    </w:div>
    <w:div w:id="1262294495">
      <w:bodyDiv w:val="1"/>
      <w:marLeft w:val="0"/>
      <w:marRight w:val="0"/>
      <w:marTop w:val="0"/>
      <w:marBottom w:val="0"/>
      <w:divBdr>
        <w:top w:val="none" w:sz="0" w:space="0" w:color="auto"/>
        <w:left w:val="none" w:sz="0" w:space="0" w:color="auto"/>
        <w:bottom w:val="none" w:sz="0" w:space="0" w:color="auto"/>
        <w:right w:val="none" w:sz="0" w:space="0" w:color="auto"/>
      </w:divBdr>
    </w:div>
    <w:div w:id="1356077121">
      <w:bodyDiv w:val="1"/>
      <w:marLeft w:val="0"/>
      <w:marRight w:val="0"/>
      <w:marTop w:val="0"/>
      <w:marBottom w:val="0"/>
      <w:divBdr>
        <w:top w:val="none" w:sz="0" w:space="0" w:color="auto"/>
        <w:left w:val="none" w:sz="0" w:space="0" w:color="auto"/>
        <w:bottom w:val="none" w:sz="0" w:space="0" w:color="auto"/>
        <w:right w:val="none" w:sz="0" w:space="0" w:color="auto"/>
      </w:divBdr>
    </w:div>
    <w:div w:id="1437290275">
      <w:bodyDiv w:val="1"/>
      <w:marLeft w:val="0"/>
      <w:marRight w:val="0"/>
      <w:marTop w:val="0"/>
      <w:marBottom w:val="0"/>
      <w:divBdr>
        <w:top w:val="none" w:sz="0" w:space="0" w:color="auto"/>
        <w:left w:val="none" w:sz="0" w:space="0" w:color="auto"/>
        <w:bottom w:val="none" w:sz="0" w:space="0" w:color="auto"/>
        <w:right w:val="none" w:sz="0" w:space="0" w:color="auto"/>
      </w:divBdr>
    </w:div>
    <w:div w:id="1463694639">
      <w:bodyDiv w:val="1"/>
      <w:marLeft w:val="0"/>
      <w:marRight w:val="0"/>
      <w:marTop w:val="0"/>
      <w:marBottom w:val="0"/>
      <w:divBdr>
        <w:top w:val="none" w:sz="0" w:space="0" w:color="auto"/>
        <w:left w:val="none" w:sz="0" w:space="0" w:color="auto"/>
        <w:bottom w:val="none" w:sz="0" w:space="0" w:color="auto"/>
        <w:right w:val="none" w:sz="0" w:space="0" w:color="auto"/>
      </w:divBdr>
      <w:divsChild>
        <w:div w:id="2095124604">
          <w:marLeft w:val="0"/>
          <w:marRight w:val="0"/>
          <w:marTop w:val="0"/>
          <w:marBottom w:val="0"/>
          <w:divBdr>
            <w:top w:val="none" w:sz="0" w:space="0" w:color="auto"/>
            <w:left w:val="none" w:sz="0" w:space="0" w:color="auto"/>
            <w:bottom w:val="none" w:sz="0" w:space="0" w:color="auto"/>
            <w:right w:val="none" w:sz="0" w:space="0" w:color="auto"/>
          </w:divBdr>
          <w:divsChild>
            <w:div w:id="659188576">
              <w:marLeft w:val="0"/>
              <w:marRight w:val="0"/>
              <w:marTop w:val="0"/>
              <w:marBottom w:val="180"/>
              <w:divBdr>
                <w:top w:val="none" w:sz="0" w:space="0" w:color="auto"/>
                <w:left w:val="none" w:sz="0" w:space="0" w:color="auto"/>
                <w:bottom w:val="none" w:sz="0" w:space="0" w:color="auto"/>
                <w:right w:val="none" w:sz="0" w:space="0" w:color="auto"/>
              </w:divBdr>
              <w:divsChild>
                <w:div w:id="7964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5630743">
      <w:bodyDiv w:val="1"/>
      <w:marLeft w:val="0"/>
      <w:marRight w:val="0"/>
      <w:marTop w:val="0"/>
      <w:marBottom w:val="0"/>
      <w:divBdr>
        <w:top w:val="none" w:sz="0" w:space="0" w:color="auto"/>
        <w:left w:val="none" w:sz="0" w:space="0" w:color="auto"/>
        <w:bottom w:val="none" w:sz="0" w:space="0" w:color="auto"/>
        <w:right w:val="none" w:sz="0" w:space="0" w:color="auto"/>
      </w:divBdr>
    </w:div>
    <w:div w:id="1615625735">
      <w:bodyDiv w:val="1"/>
      <w:marLeft w:val="0"/>
      <w:marRight w:val="0"/>
      <w:marTop w:val="0"/>
      <w:marBottom w:val="0"/>
      <w:divBdr>
        <w:top w:val="none" w:sz="0" w:space="0" w:color="auto"/>
        <w:left w:val="none" w:sz="0" w:space="0" w:color="auto"/>
        <w:bottom w:val="none" w:sz="0" w:space="0" w:color="auto"/>
        <w:right w:val="none" w:sz="0" w:space="0" w:color="auto"/>
      </w:divBdr>
    </w:div>
    <w:div w:id="1728259284">
      <w:bodyDiv w:val="1"/>
      <w:marLeft w:val="0"/>
      <w:marRight w:val="0"/>
      <w:marTop w:val="0"/>
      <w:marBottom w:val="0"/>
      <w:divBdr>
        <w:top w:val="none" w:sz="0" w:space="0" w:color="auto"/>
        <w:left w:val="none" w:sz="0" w:space="0" w:color="auto"/>
        <w:bottom w:val="none" w:sz="0" w:space="0" w:color="auto"/>
        <w:right w:val="none" w:sz="0" w:space="0" w:color="auto"/>
      </w:divBdr>
      <w:divsChild>
        <w:div w:id="1983272305">
          <w:marLeft w:val="0"/>
          <w:marRight w:val="0"/>
          <w:marTop w:val="0"/>
          <w:marBottom w:val="0"/>
          <w:divBdr>
            <w:top w:val="none" w:sz="0" w:space="0" w:color="auto"/>
            <w:left w:val="none" w:sz="0" w:space="0" w:color="auto"/>
            <w:bottom w:val="none" w:sz="0" w:space="0" w:color="auto"/>
            <w:right w:val="none" w:sz="0" w:space="0" w:color="auto"/>
          </w:divBdr>
          <w:divsChild>
            <w:div w:id="614558320">
              <w:marLeft w:val="0"/>
              <w:marRight w:val="0"/>
              <w:marTop w:val="0"/>
              <w:marBottom w:val="180"/>
              <w:divBdr>
                <w:top w:val="none" w:sz="0" w:space="0" w:color="auto"/>
                <w:left w:val="none" w:sz="0" w:space="0" w:color="auto"/>
                <w:bottom w:val="none" w:sz="0" w:space="0" w:color="auto"/>
                <w:right w:val="none" w:sz="0" w:space="0" w:color="auto"/>
              </w:divBdr>
              <w:divsChild>
                <w:div w:id="4804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908411">
      <w:bodyDiv w:val="1"/>
      <w:marLeft w:val="0"/>
      <w:marRight w:val="0"/>
      <w:marTop w:val="0"/>
      <w:marBottom w:val="0"/>
      <w:divBdr>
        <w:top w:val="none" w:sz="0" w:space="0" w:color="auto"/>
        <w:left w:val="none" w:sz="0" w:space="0" w:color="auto"/>
        <w:bottom w:val="none" w:sz="0" w:space="0" w:color="auto"/>
        <w:right w:val="none" w:sz="0" w:space="0" w:color="auto"/>
      </w:divBdr>
      <w:divsChild>
        <w:div w:id="1774549927">
          <w:marLeft w:val="0"/>
          <w:marRight w:val="0"/>
          <w:marTop w:val="0"/>
          <w:marBottom w:val="0"/>
          <w:divBdr>
            <w:top w:val="none" w:sz="0" w:space="0" w:color="auto"/>
            <w:left w:val="none" w:sz="0" w:space="0" w:color="auto"/>
            <w:bottom w:val="none" w:sz="0" w:space="0" w:color="auto"/>
            <w:right w:val="none" w:sz="0" w:space="0" w:color="auto"/>
          </w:divBdr>
          <w:divsChild>
            <w:div w:id="797719559">
              <w:marLeft w:val="0"/>
              <w:marRight w:val="0"/>
              <w:marTop w:val="0"/>
              <w:marBottom w:val="180"/>
              <w:divBdr>
                <w:top w:val="none" w:sz="0" w:space="0" w:color="auto"/>
                <w:left w:val="none" w:sz="0" w:space="0" w:color="auto"/>
                <w:bottom w:val="none" w:sz="0" w:space="0" w:color="auto"/>
                <w:right w:val="none" w:sz="0" w:space="0" w:color="auto"/>
              </w:divBdr>
              <w:divsChild>
                <w:div w:id="149468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205161">
      <w:bodyDiv w:val="1"/>
      <w:marLeft w:val="0"/>
      <w:marRight w:val="0"/>
      <w:marTop w:val="0"/>
      <w:marBottom w:val="0"/>
      <w:divBdr>
        <w:top w:val="none" w:sz="0" w:space="0" w:color="auto"/>
        <w:left w:val="none" w:sz="0" w:space="0" w:color="auto"/>
        <w:bottom w:val="none" w:sz="0" w:space="0" w:color="auto"/>
        <w:right w:val="none" w:sz="0" w:space="0" w:color="auto"/>
      </w:divBdr>
    </w:div>
    <w:div w:id="1903520748">
      <w:bodyDiv w:val="1"/>
      <w:marLeft w:val="0"/>
      <w:marRight w:val="0"/>
      <w:marTop w:val="0"/>
      <w:marBottom w:val="0"/>
      <w:divBdr>
        <w:top w:val="none" w:sz="0" w:space="0" w:color="auto"/>
        <w:left w:val="none" w:sz="0" w:space="0" w:color="auto"/>
        <w:bottom w:val="none" w:sz="0" w:space="0" w:color="auto"/>
        <w:right w:val="none" w:sz="0" w:space="0" w:color="auto"/>
      </w:divBdr>
    </w:div>
    <w:div w:id="1994526399">
      <w:bodyDiv w:val="1"/>
      <w:marLeft w:val="0"/>
      <w:marRight w:val="0"/>
      <w:marTop w:val="0"/>
      <w:marBottom w:val="0"/>
      <w:divBdr>
        <w:top w:val="none" w:sz="0" w:space="0" w:color="auto"/>
        <w:left w:val="none" w:sz="0" w:space="0" w:color="auto"/>
        <w:bottom w:val="none" w:sz="0" w:space="0" w:color="auto"/>
        <w:right w:val="none" w:sz="0" w:space="0" w:color="auto"/>
      </w:divBdr>
      <w:divsChild>
        <w:div w:id="1263607038">
          <w:marLeft w:val="0"/>
          <w:marRight w:val="0"/>
          <w:marTop w:val="0"/>
          <w:marBottom w:val="0"/>
          <w:divBdr>
            <w:top w:val="none" w:sz="0" w:space="0" w:color="auto"/>
            <w:left w:val="none" w:sz="0" w:space="0" w:color="auto"/>
            <w:bottom w:val="none" w:sz="0" w:space="0" w:color="auto"/>
            <w:right w:val="none" w:sz="0" w:space="0" w:color="auto"/>
          </w:divBdr>
          <w:divsChild>
            <w:div w:id="1532569388">
              <w:marLeft w:val="0"/>
              <w:marRight w:val="0"/>
              <w:marTop w:val="0"/>
              <w:marBottom w:val="180"/>
              <w:divBdr>
                <w:top w:val="none" w:sz="0" w:space="0" w:color="auto"/>
                <w:left w:val="none" w:sz="0" w:space="0" w:color="auto"/>
                <w:bottom w:val="none" w:sz="0" w:space="0" w:color="auto"/>
                <w:right w:val="none" w:sz="0" w:space="0" w:color="auto"/>
              </w:divBdr>
              <w:divsChild>
                <w:div w:id="126164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79693">
      <w:bodyDiv w:val="1"/>
      <w:marLeft w:val="0"/>
      <w:marRight w:val="0"/>
      <w:marTop w:val="0"/>
      <w:marBottom w:val="0"/>
      <w:divBdr>
        <w:top w:val="none" w:sz="0" w:space="0" w:color="auto"/>
        <w:left w:val="none" w:sz="0" w:space="0" w:color="auto"/>
        <w:bottom w:val="none" w:sz="0" w:space="0" w:color="auto"/>
        <w:right w:val="none" w:sz="0" w:space="0" w:color="auto"/>
      </w:divBdr>
    </w:div>
    <w:div w:id="2055688166">
      <w:bodyDiv w:val="1"/>
      <w:marLeft w:val="0"/>
      <w:marRight w:val="0"/>
      <w:marTop w:val="0"/>
      <w:marBottom w:val="0"/>
      <w:divBdr>
        <w:top w:val="none" w:sz="0" w:space="0" w:color="auto"/>
        <w:left w:val="none" w:sz="0" w:space="0" w:color="auto"/>
        <w:bottom w:val="none" w:sz="0" w:space="0" w:color="auto"/>
        <w:right w:val="none" w:sz="0" w:space="0" w:color="auto"/>
      </w:divBdr>
      <w:divsChild>
        <w:div w:id="329480830">
          <w:marLeft w:val="0"/>
          <w:marRight w:val="0"/>
          <w:marTop w:val="0"/>
          <w:marBottom w:val="0"/>
          <w:divBdr>
            <w:top w:val="none" w:sz="0" w:space="0" w:color="auto"/>
            <w:left w:val="none" w:sz="0" w:space="0" w:color="auto"/>
            <w:bottom w:val="none" w:sz="0" w:space="0" w:color="auto"/>
            <w:right w:val="none" w:sz="0" w:space="0" w:color="auto"/>
          </w:divBdr>
          <w:divsChild>
            <w:div w:id="177088872">
              <w:marLeft w:val="0"/>
              <w:marRight w:val="0"/>
              <w:marTop w:val="0"/>
              <w:marBottom w:val="180"/>
              <w:divBdr>
                <w:top w:val="none" w:sz="0" w:space="0" w:color="auto"/>
                <w:left w:val="none" w:sz="0" w:space="0" w:color="auto"/>
                <w:bottom w:val="none" w:sz="0" w:space="0" w:color="auto"/>
                <w:right w:val="none" w:sz="0" w:space="0" w:color="auto"/>
              </w:divBdr>
              <w:divsChild>
                <w:div w:id="29275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fu.ca/content/dam/sfu/students/pdf/certificate-of-illness.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sfu.ca/information-systems/services/software/microsoft-365/microsoft-office.html" TargetMode="External"/><Relationship Id="rId4" Type="http://schemas.openxmlformats.org/officeDocument/2006/relationships/settings" Target="settings.xml"/><Relationship Id="rId9" Type="http://schemas.openxmlformats.org/officeDocument/2006/relationships/hyperlink" Target="https://sfu.zoom.us/j/87374204445?pwd=wBzaPx2W0q9U9fIeuc38afldApd5Xx.1" TargetMode="External"/><Relationship Id="rId14" Type="http://schemas.openxmlformats.org/officeDocument/2006/relationships/hyperlink" Target="http://www.sfu.ca/policies/gazette/stud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CE2993-ABA3-4A73-A852-0586F22E3D70}">
  <ds:schemaRefs>
    <ds:schemaRef ds:uri="http://schemas.openxmlformats.org/officeDocument/2006/bibliography"/>
  </ds:schemaRefs>
</ds:datastoreItem>
</file>

<file path=docMetadata/LabelInfo.xml><?xml version="1.0" encoding="utf-8"?>
<clbl:labelList xmlns:clbl="http://schemas.microsoft.com/office/2020/mipLabelMetadata">
  <clbl:label id="{04e8677e-c989-47b9-8619-d83d5a5f6c67}" enabled="0" method="" siteId="{04e8677e-c989-47b9-8619-d83d5a5f6c67}" removed="1"/>
</clbl:labelList>
</file>

<file path=docProps/app.xml><?xml version="1.0" encoding="utf-8"?>
<Properties xmlns="http://schemas.openxmlformats.org/officeDocument/2006/extended-properties" xmlns:vt="http://schemas.openxmlformats.org/officeDocument/2006/docPropsVTypes">
  <Template>Normal</Template>
  <TotalTime>21</TotalTime>
  <Pages>5</Pages>
  <Words>1729</Words>
  <Characters>9857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Kamal Masri</dc:creator>
  <cp:keywords/>
  <dc:description/>
  <cp:lastModifiedBy>Michelle Lo</cp:lastModifiedBy>
  <cp:revision>26</cp:revision>
  <cp:lastPrinted>2021-09-07T02:24:00Z</cp:lastPrinted>
  <dcterms:created xsi:type="dcterms:W3CDTF">2025-02-26T17:44:00Z</dcterms:created>
  <dcterms:modified xsi:type="dcterms:W3CDTF">2025-03-06T00:28:00Z</dcterms:modified>
</cp:coreProperties>
</file>